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95AE" w14:textId="77777777" w:rsidR="009054D9" w:rsidRDefault="00555CD1">
      <w:pPr>
        <w:pStyle w:val="Ttulo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noProof/>
          <w:color w:val="000000"/>
          <w:sz w:val="24"/>
          <w:szCs w:val="24"/>
        </w:rPr>
        <w:drawing>
          <wp:anchor distT="0" distB="0" distL="114300" distR="114300" simplePos="0" relativeHeight="22" behindDoc="0" locked="0" layoutInCell="1" allowOverlap="1" wp14:anchorId="489F95AE" wp14:editId="489F95AF">
            <wp:simplePos x="0" y="0"/>
            <wp:positionH relativeFrom="column">
              <wp:posOffset>0</wp:posOffset>
            </wp:positionH>
            <wp:positionV relativeFrom="paragraph">
              <wp:posOffset>533520</wp:posOffset>
            </wp:positionV>
            <wp:extent cx="6120000" cy="7754760"/>
            <wp:effectExtent l="0" t="0" r="0" b="0"/>
            <wp:wrapSquare wrapText="bothSides"/>
            <wp:docPr id="2096828569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b="10003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7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F95AF" w14:textId="77777777" w:rsidR="009054D9" w:rsidRDefault="009054D9">
      <w:pPr>
        <w:pStyle w:val="Ttulo2"/>
        <w:rPr>
          <w:rFonts w:ascii="Arial" w:hAnsi="Arial"/>
          <w:color w:val="000000"/>
          <w:sz w:val="48"/>
          <w:szCs w:val="24"/>
        </w:rPr>
      </w:pPr>
    </w:p>
    <w:p w14:paraId="489F95B0" w14:textId="77777777" w:rsidR="009054D9" w:rsidRDefault="009054D9">
      <w:pPr>
        <w:pStyle w:val="Ttulo1"/>
        <w:rPr>
          <w:rFonts w:ascii="Arial" w:hAnsi="Arial"/>
          <w:color w:val="000000"/>
          <w:sz w:val="20"/>
          <w:szCs w:val="20"/>
        </w:rPr>
      </w:pPr>
    </w:p>
    <w:p w14:paraId="489F95B1" w14:textId="77777777" w:rsidR="009054D9" w:rsidRDefault="00555CD1">
      <w:pPr>
        <w:pStyle w:val="Ttulo1"/>
        <w:rPr>
          <w:rFonts w:ascii="Arial" w:hAnsi="Arial"/>
          <w:color w:val="000000"/>
          <w:szCs w:val="24"/>
        </w:rPr>
      </w:pPr>
      <w:proofErr w:type="spellStart"/>
      <w:r>
        <w:rPr>
          <w:rFonts w:ascii="Arial" w:hAnsi="Arial"/>
          <w:color w:val="000000"/>
          <w:szCs w:val="24"/>
        </w:rPr>
        <w:lastRenderedPageBreak/>
        <w:t>NextGen</w:t>
      </w:r>
      <w:proofErr w:type="spellEnd"/>
      <w:r>
        <w:rPr>
          <w:rFonts w:ascii="Arial" w:hAnsi="Arial"/>
          <w:color w:val="000000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Cs w:val="24"/>
        </w:rPr>
        <w:t>Youth</w:t>
      </w:r>
      <w:proofErr w:type="spellEnd"/>
      <w:r>
        <w:rPr>
          <w:rFonts w:ascii="Arial" w:hAnsi="Arial"/>
          <w:color w:val="000000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Cs w:val="24"/>
        </w:rPr>
        <w:t>Work</w:t>
      </w:r>
      <w:proofErr w:type="spellEnd"/>
    </w:p>
    <w:p w14:paraId="489F95B2" w14:textId="77777777" w:rsidR="009054D9" w:rsidRDefault="00555CD1">
      <w:pPr>
        <w:pStyle w:val="Ttulo1"/>
      </w:pPr>
      <w:r>
        <w:rPr>
          <w:rStyle w:val="StrongEmphasis"/>
          <w:rFonts w:ascii="Arial" w:hAnsi="Arial"/>
          <w:b/>
          <w:color w:val="444444"/>
          <w:sz w:val="24"/>
        </w:rPr>
        <w:t>URL del Proyecto</w:t>
      </w:r>
      <w:r>
        <w:rPr>
          <w:rFonts w:ascii="Arial" w:hAnsi="Arial"/>
          <w:b w:val="0"/>
          <w:color w:val="444444"/>
          <w:sz w:val="24"/>
        </w:rPr>
        <w:t>: </w:t>
      </w:r>
      <w:hyperlink r:id="rId8" w:history="1">
        <w:r>
          <w:rPr>
            <w:rFonts w:ascii="Arial" w:hAnsi="Arial"/>
            <w:b w:val="0"/>
            <w:color w:val="002FA7"/>
            <w:sz w:val="24"/>
          </w:rPr>
          <w:t>https://urbact.eu/networks/nextgen-youthwork</w:t>
        </w:r>
      </w:hyperlink>
    </w:p>
    <w:p w14:paraId="489F95B3" w14:textId="77777777" w:rsidR="009054D9" w:rsidRDefault="00555CD1">
      <w:pPr>
        <w:pStyle w:val="Ttulo2"/>
        <w:rPr>
          <w:rFonts w:ascii="Arial" w:hAnsi="Arial"/>
          <w:color w:val="000000"/>
          <w:sz w:val="33"/>
          <w:szCs w:val="24"/>
        </w:rPr>
      </w:pPr>
      <w:r>
        <w:rPr>
          <w:rFonts w:ascii="Arial" w:hAnsi="Arial"/>
          <w:color w:val="000000"/>
          <w:sz w:val="33"/>
          <w:szCs w:val="24"/>
        </w:rPr>
        <w:t>Datos del Proyecto</w:t>
      </w:r>
    </w:p>
    <w:p w14:paraId="489F95B4" w14:textId="77777777" w:rsidR="009054D9" w:rsidRDefault="00555CD1">
      <w:pPr>
        <w:pStyle w:val="Textbody"/>
        <w:numPr>
          <w:ilvl w:val="0"/>
          <w:numId w:val="1"/>
        </w:numPr>
      </w:pPr>
      <w:r>
        <w:rPr>
          <w:rStyle w:val="StrongEmphasis"/>
          <w:rFonts w:ascii="Arial" w:hAnsi="Arial"/>
          <w:color w:val="444444"/>
          <w:sz w:val="22"/>
        </w:rPr>
        <w:t>Estado</w:t>
      </w:r>
      <w:r>
        <w:rPr>
          <w:rFonts w:ascii="Arial" w:hAnsi="Arial"/>
          <w:color w:val="444444"/>
          <w:sz w:val="22"/>
        </w:rPr>
        <w:t>: </w:t>
      </w:r>
      <w:r>
        <w:rPr>
          <w:rFonts w:ascii="Arial" w:hAnsi="Arial"/>
          <w:b/>
          <w:color w:val="17C337"/>
          <w:sz w:val="22"/>
        </w:rPr>
        <w:t>En curso</w:t>
      </w:r>
    </w:p>
    <w:p w14:paraId="489F95B5" w14:textId="77777777" w:rsidR="009054D9" w:rsidRDefault="00555CD1">
      <w:pPr>
        <w:pStyle w:val="Textbody"/>
        <w:numPr>
          <w:ilvl w:val="0"/>
          <w:numId w:val="1"/>
        </w:numPr>
        <w:spacing w:before="150"/>
      </w:pPr>
      <w:r>
        <w:rPr>
          <w:rStyle w:val="StrongEmphasis"/>
          <w:rFonts w:ascii="Arial" w:hAnsi="Arial"/>
          <w:color w:val="444444"/>
          <w:sz w:val="22"/>
        </w:rPr>
        <w:t>Área</w:t>
      </w:r>
      <w:r>
        <w:rPr>
          <w:rFonts w:ascii="Arial" w:hAnsi="Arial"/>
          <w:color w:val="444444"/>
          <w:sz w:val="22"/>
        </w:rPr>
        <w:t>: Juventud</w:t>
      </w:r>
    </w:p>
    <w:p w14:paraId="489F95B6" w14:textId="77777777" w:rsidR="009054D9" w:rsidRDefault="00555CD1">
      <w:pPr>
        <w:pStyle w:val="Textbody"/>
        <w:numPr>
          <w:ilvl w:val="0"/>
          <w:numId w:val="1"/>
        </w:numPr>
        <w:spacing w:before="150"/>
      </w:pPr>
      <w:r>
        <w:rPr>
          <w:rStyle w:val="StrongEmphasis"/>
          <w:rFonts w:ascii="Arial" w:hAnsi="Arial"/>
          <w:color w:val="444444"/>
          <w:sz w:val="22"/>
        </w:rPr>
        <w:t>Programa</w:t>
      </w:r>
      <w:r>
        <w:rPr>
          <w:rFonts w:ascii="Arial" w:hAnsi="Arial"/>
          <w:color w:val="444444"/>
          <w:sz w:val="22"/>
        </w:rPr>
        <w:t>: URBACT</w:t>
      </w:r>
    </w:p>
    <w:p w14:paraId="489F95B7" w14:textId="77777777" w:rsidR="009054D9" w:rsidRDefault="009054D9">
      <w:pPr>
        <w:pStyle w:val="Textbody"/>
        <w:rPr>
          <w:rFonts w:ascii="Arial" w:hAnsi="Arial"/>
          <w:b/>
          <w:bCs/>
          <w:color w:val="000000"/>
          <w:sz w:val="20"/>
          <w:szCs w:val="20"/>
        </w:rPr>
      </w:pPr>
    </w:p>
    <w:p w14:paraId="489F95B8" w14:textId="77777777" w:rsidR="009054D9" w:rsidRDefault="00555CD1">
      <w:pPr>
        <w:pStyle w:val="Ttulo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DESCRIPCIÓN DEL PROYECTO</w:t>
      </w:r>
    </w:p>
    <w:p w14:paraId="489F95B9" w14:textId="77777777" w:rsidR="009054D9" w:rsidRDefault="00555CD1">
      <w:pPr>
        <w:pStyle w:val="Textbody"/>
      </w:pPr>
      <w:r>
        <w:br/>
      </w:r>
      <w:r>
        <w:rPr>
          <w:rFonts w:ascii="Open Sans" w:hAnsi="Open Sans"/>
          <w:color w:val="000000"/>
          <w:sz w:val="22"/>
          <w:szCs w:val="22"/>
        </w:rPr>
        <w:t xml:space="preserve">La convocatoria está dirigida principalmente a municipios y administraciones que están preparados para trabajar con </w:t>
      </w:r>
      <w:r>
        <w:rPr>
          <w:rFonts w:ascii="Open Sans" w:hAnsi="Open Sans"/>
          <w:color w:val="000000"/>
          <w:sz w:val="22"/>
          <w:szCs w:val="22"/>
        </w:rPr>
        <w:t>otras ciudades europeas para desarrollar e implementar planes de acción integrados con los que poder responder a sus desafíos locales. La presente convocatoria pretende crear 30 redes de planificación de acción.</w:t>
      </w:r>
    </w:p>
    <w:p w14:paraId="489F95BA" w14:textId="77777777" w:rsidR="009054D9" w:rsidRDefault="00555CD1">
      <w:pPr>
        <w:pStyle w:val="Textbody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El objetivo principal de las Redes de Planificación de la Acción es mejorar la capacidad de las ciudades para gestionar políticas urbanas sostenibles y más concretamente mejorar la capacidad de diseñar planes de acción urbanos integrados en las ciudades.</w:t>
      </w:r>
    </w:p>
    <w:p w14:paraId="489F95BB" w14:textId="77777777" w:rsidR="009054D9" w:rsidRDefault="00555CD1">
      <w:pPr>
        <w:pStyle w:val="Textbody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Las Redes de Planificación de Acciones en el marco de URBACT IV tendrá lugar del 1 de junio de 2023 al 31 de diciembre de 2025. 30 redes de ciudades europeas trabajan en retos políticos comunes y van a desarrollar junto con las partes interesadas locales Planes de Acción Integrados para impulsar el cambio en sus ciudades.</w:t>
      </w:r>
    </w:p>
    <w:p w14:paraId="489F95BC" w14:textId="77777777" w:rsidR="009054D9" w:rsidRDefault="00555CD1">
      <w:pPr>
        <w:pStyle w:val="Textbody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El proyecto es iniciado por el Municipio de Eindhoven, el municipio central de </w:t>
      </w:r>
      <w:proofErr w:type="spellStart"/>
      <w:r>
        <w:rPr>
          <w:rFonts w:ascii="Open Sans" w:hAnsi="Open Sans"/>
          <w:color w:val="000000"/>
          <w:sz w:val="22"/>
          <w:szCs w:val="22"/>
        </w:rPr>
        <w:t>Brainport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Eindhoven, situado en el norte de </w:t>
      </w:r>
      <w:proofErr w:type="spellStart"/>
      <w:r>
        <w:rPr>
          <w:rFonts w:ascii="Open Sans" w:hAnsi="Open Sans"/>
          <w:color w:val="000000"/>
          <w:sz w:val="22"/>
          <w:szCs w:val="22"/>
        </w:rPr>
        <w:t>Brabant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(una «región más desarrollada»). </w:t>
      </w:r>
      <w:proofErr w:type="spellStart"/>
      <w:r>
        <w:rPr>
          <w:rFonts w:ascii="Open Sans" w:hAnsi="Open Sans"/>
          <w:color w:val="000000"/>
          <w:sz w:val="22"/>
          <w:szCs w:val="22"/>
        </w:rPr>
        <w:t>Brainport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Eindhoven es un ecosistema innovador con una fuerte industria de fabricación de alta tecnología, un sector de diseño especial y un modelo de cooperación único. El Municipio de Eindhoven tiene la intención de trabajar con 7-9 ciudades europeas de tamaño similar de la Unión Europea, Suiza, Noruega y los países del IAP (Albania, Bosnia y Herzegovina, Montenegro, Macedonia del Norte y Serbia) que comparten los mismos </w:t>
      </w:r>
      <w:r>
        <w:rPr>
          <w:rFonts w:ascii="Open Sans" w:hAnsi="Open Sans"/>
          <w:color w:val="000000"/>
          <w:sz w:val="22"/>
          <w:szCs w:val="22"/>
        </w:rPr>
        <w:t>desafíos y han estado implementando acciones centradas en la juventud.</w:t>
      </w:r>
    </w:p>
    <w:p w14:paraId="489F95BD" w14:textId="77777777" w:rsidR="009054D9" w:rsidRDefault="009054D9">
      <w:pPr>
        <w:pStyle w:val="Textbody"/>
      </w:pPr>
    </w:p>
    <w:p w14:paraId="489F95BE" w14:textId="77777777" w:rsidR="009054D9" w:rsidRDefault="009054D9">
      <w:pPr>
        <w:pStyle w:val="Textbody"/>
      </w:pPr>
    </w:p>
    <w:p w14:paraId="489F95BF" w14:textId="77777777" w:rsidR="009054D9" w:rsidRDefault="009054D9">
      <w:pPr>
        <w:pStyle w:val="Textbody"/>
      </w:pPr>
    </w:p>
    <w:p w14:paraId="489F95C0" w14:textId="77777777" w:rsidR="009054D9" w:rsidRDefault="009054D9">
      <w:pPr>
        <w:pStyle w:val="Textbody"/>
      </w:pPr>
    </w:p>
    <w:p w14:paraId="489F95C1" w14:textId="77777777" w:rsidR="009054D9" w:rsidRDefault="009054D9">
      <w:pPr>
        <w:pStyle w:val="Textbody"/>
      </w:pPr>
    </w:p>
    <w:p w14:paraId="489F95C2" w14:textId="77777777" w:rsidR="009054D9" w:rsidRDefault="00555CD1">
      <w:pPr>
        <w:pStyle w:val="Textbody"/>
      </w:pPr>
      <w:r>
        <w:rPr>
          <w:rStyle w:val="StrongEmphasis"/>
          <w:rFonts w:ascii="Arial" w:hAnsi="Arial"/>
          <w:color w:val="000000"/>
        </w:rPr>
        <w:t>SOCIOS DEL PROYECTO:</w:t>
      </w:r>
    </w:p>
    <w:p w14:paraId="489F95C3" w14:textId="77777777" w:rsidR="009054D9" w:rsidRDefault="00555CD1">
      <w:pPr>
        <w:pStyle w:val="Textbody"/>
        <w:numPr>
          <w:ilvl w:val="0"/>
          <w:numId w:val="2"/>
        </w:numPr>
        <w:ind w:left="0"/>
        <w:rPr>
          <w:rFonts w:ascii="Open Sans" w:hAnsi="Open Sans"/>
          <w:color w:val="000000"/>
          <w:sz w:val="22"/>
          <w:szCs w:val="22"/>
        </w:rPr>
      </w:pPr>
      <w:proofErr w:type="spellStart"/>
      <w:r>
        <w:rPr>
          <w:rFonts w:ascii="Open Sans" w:hAnsi="Open Sans"/>
          <w:color w:val="000000"/>
          <w:sz w:val="22"/>
          <w:szCs w:val="22"/>
        </w:rPr>
        <w:t>Municipality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</w:rPr>
        <w:t>of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</w:rPr>
        <w:t>Vbeszprém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(</w:t>
      </w:r>
      <w:proofErr w:type="spellStart"/>
      <w:r>
        <w:rPr>
          <w:rFonts w:ascii="Open Sans" w:hAnsi="Open Sans"/>
          <w:color w:val="000000"/>
          <w:sz w:val="22"/>
          <w:szCs w:val="22"/>
        </w:rPr>
        <w:t>Hungary</w:t>
      </w:r>
      <w:proofErr w:type="spellEnd"/>
      <w:r>
        <w:rPr>
          <w:rFonts w:ascii="Open Sans" w:hAnsi="Open Sans"/>
          <w:color w:val="000000"/>
          <w:sz w:val="22"/>
          <w:szCs w:val="22"/>
        </w:rPr>
        <w:t>)</w:t>
      </w:r>
    </w:p>
    <w:p w14:paraId="489F95C4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lastRenderedPageBreak/>
        <w:t xml:space="preserve">City </w:t>
      </w:r>
      <w:r>
        <w:rPr>
          <w:rFonts w:ascii="Open Sans" w:hAnsi="Open Sans"/>
          <w:color w:val="000000"/>
          <w:sz w:val="22"/>
          <w:szCs w:val="22"/>
        </w:rPr>
        <w:t>Viladecans (</w:t>
      </w:r>
      <w:proofErr w:type="spellStart"/>
      <w:r>
        <w:rPr>
          <w:rFonts w:ascii="Open Sans" w:hAnsi="Open Sans"/>
          <w:color w:val="000000"/>
          <w:sz w:val="22"/>
          <w:szCs w:val="22"/>
        </w:rPr>
        <w:t>Spain</w:t>
      </w:r>
      <w:proofErr w:type="spellEnd"/>
      <w:r>
        <w:rPr>
          <w:rFonts w:ascii="Open Sans" w:hAnsi="Open Sans"/>
          <w:color w:val="000000"/>
          <w:sz w:val="22"/>
          <w:szCs w:val="22"/>
        </w:rPr>
        <w:t>)</w:t>
      </w:r>
    </w:p>
    <w:p w14:paraId="489F95C5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Iasi </w:t>
      </w:r>
      <w:proofErr w:type="spellStart"/>
      <w:r>
        <w:rPr>
          <w:rFonts w:ascii="Open Sans" w:hAnsi="Open Sans"/>
          <w:color w:val="000000"/>
          <w:sz w:val="22"/>
          <w:szCs w:val="22"/>
        </w:rPr>
        <w:t>Municipality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(Rumania)</w:t>
      </w:r>
    </w:p>
    <w:p w14:paraId="489F95C6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City </w:t>
      </w:r>
      <w:proofErr w:type="spellStart"/>
      <w:r>
        <w:rPr>
          <w:rFonts w:ascii="Open Sans" w:hAnsi="Open Sans"/>
          <w:color w:val="000000"/>
          <w:sz w:val="22"/>
          <w:szCs w:val="22"/>
        </w:rPr>
        <w:t>of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Oulu (</w:t>
      </w:r>
      <w:proofErr w:type="spellStart"/>
      <w:r>
        <w:rPr>
          <w:rFonts w:ascii="Open Sans" w:hAnsi="Open Sans"/>
          <w:color w:val="000000"/>
          <w:sz w:val="22"/>
          <w:szCs w:val="22"/>
        </w:rPr>
        <w:t>Finland</w:t>
      </w:r>
      <w:proofErr w:type="spellEnd"/>
      <w:r>
        <w:rPr>
          <w:rFonts w:ascii="Open Sans" w:hAnsi="Open Sans"/>
          <w:color w:val="000000"/>
          <w:sz w:val="22"/>
          <w:szCs w:val="22"/>
        </w:rPr>
        <w:t>)</w:t>
      </w:r>
    </w:p>
    <w:p w14:paraId="489F95C7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proofErr w:type="spellStart"/>
      <w:r>
        <w:rPr>
          <w:rFonts w:ascii="Open Sans" w:hAnsi="Open Sans"/>
          <w:color w:val="000000"/>
          <w:sz w:val="22"/>
          <w:szCs w:val="22"/>
        </w:rPr>
        <w:t>Comune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di Perugia (</w:t>
      </w:r>
      <w:proofErr w:type="spellStart"/>
      <w:r>
        <w:rPr>
          <w:rFonts w:ascii="Open Sans" w:hAnsi="Open Sans"/>
          <w:color w:val="000000"/>
          <w:sz w:val="22"/>
          <w:szCs w:val="22"/>
        </w:rPr>
        <w:t>Italy</w:t>
      </w:r>
      <w:proofErr w:type="spellEnd"/>
      <w:r>
        <w:rPr>
          <w:rFonts w:ascii="Open Sans" w:hAnsi="Open Sans"/>
          <w:color w:val="000000"/>
          <w:sz w:val="22"/>
          <w:szCs w:val="22"/>
        </w:rPr>
        <w:t>)</w:t>
      </w:r>
    </w:p>
    <w:p w14:paraId="489F95C8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City </w:t>
      </w:r>
      <w:proofErr w:type="spellStart"/>
      <w:r>
        <w:rPr>
          <w:rFonts w:ascii="Open Sans" w:hAnsi="Open Sans"/>
          <w:color w:val="000000"/>
          <w:sz w:val="22"/>
          <w:szCs w:val="22"/>
        </w:rPr>
        <w:t>of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</w:rPr>
        <w:t>Arshus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(</w:t>
      </w:r>
      <w:proofErr w:type="spellStart"/>
      <w:r>
        <w:rPr>
          <w:rFonts w:ascii="Open Sans" w:hAnsi="Open Sans"/>
          <w:color w:val="000000"/>
          <w:sz w:val="22"/>
          <w:szCs w:val="22"/>
        </w:rPr>
        <w:t>Denmark</w:t>
      </w:r>
      <w:proofErr w:type="spellEnd"/>
      <w:r>
        <w:rPr>
          <w:rFonts w:ascii="Open Sans" w:hAnsi="Open Sans"/>
          <w:color w:val="000000"/>
          <w:sz w:val="22"/>
          <w:szCs w:val="22"/>
        </w:rPr>
        <w:t>)</w:t>
      </w:r>
    </w:p>
    <w:p w14:paraId="489F95C9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City </w:t>
      </w:r>
      <w:proofErr w:type="spellStart"/>
      <w:r>
        <w:rPr>
          <w:rFonts w:ascii="Open Sans" w:hAnsi="Open Sans"/>
          <w:color w:val="000000"/>
          <w:sz w:val="22"/>
          <w:szCs w:val="22"/>
        </w:rPr>
        <w:t>of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Gdansk (</w:t>
      </w:r>
      <w:proofErr w:type="spellStart"/>
      <w:r>
        <w:rPr>
          <w:rFonts w:ascii="Open Sans" w:hAnsi="Open Sans"/>
          <w:color w:val="000000"/>
          <w:sz w:val="22"/>
          <w:szCs w:val="22"/>
        </w:rPr>
        <w:t>Poland</w:t>
      </w:r>
      <w:proofErr w:type="spellEnd"/>
      <w:r>
        <w:rPr>
          <w:rFonts w:ascii="Open Sans" w:hAnsi="Open Sans"/>
          <w:color w:val="000000"/>
          <w:sz w:val="22"/>
          <w:szCs w:val="22"/>
        </w:rPr>
        <w:t>)</w:t>
      </w:r>
    </w:p>
    <w:p w14:paraId="489F95CA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City </w:t>
      </w:r>
      <w:proofErr w:type="spellStart"/>
      <w:r>
        <w:rPr>
          <w:rFonts w:ascii="Open Sans" w:hAnsi="Open Sans"/>
          <w:color w:val="000000"/>
          <w:sz w:val="22"/>
          <w:szCs w:val="22"/>
        </w:rPr>
        <w:t>of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Cartagena (</w:t>
      </w:r>
      <w:proofErr w:type="spellStart"/>
      <w:r>
        <w:rPr>
          <w:rFonts w:ascii="Open Sans" w:hAnsi="Open Sans"/>
          <w:color w:val="000000"/>
          <w:sz w:val="22"/>
          <w:szCs w:val="22"/>
        </w:rPr>
        <w:t>Spain</w:t>
      </w:r>
      <w:proofErr w:type="spellEnd"/>
      <w:r>
        <w:rPr>
          <w:rFonts w:ascii="Open Sans" w:hAnsi="Open Sans"/>
          <w:color w:val="000000"/>
          <w:sz w:val="22"/>
          <w:szCs w:val="22"/>
        </w:rPr>
        <w:t>)</w:t>
      </w:r>
    </w:p>
    <w:p w14:paraId="489F95CB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Tetovo </w:t>
      </w:r>
      <w:proofErr w:type="spellStart"/>
      <w:r>
        <w:rPr>
          <w:rFonts w:ascii="Open Sans" w:hAnsi="Open Sans"/>
          <w:color w:val="000000"/>
          <w:sz w:val="22"/>
          <w:szCs w:val="22"/>
        </w:rPr>
        <w:t>Municipality</w:t>
      </w:r>
      <w:proofErr w:type="spellEnd"/>
      <w:r>
        <w:rPr>
          <w:rFonts w:ascii="Open Sans" w:hAnsi="Open Sans"/>
          <w:color w:val="000000"/>
          <w:sz w:val="22"/>
          <w:szCs w:val="22"/>
        </w:rPr>
        <w:t>, (North Macedonia)</w:t>
      </w:r>
    </w:p>
    <w:p w14:paraId="489F95CC" w14:textId="77777777" w:rsidR="009054D9" w:rsidRDefault="00555CD1">
      <w:pPr>
        <w:pStyle w:val="Textbody"/>
        <w:numPr>
          <w:ilvl w:val="0"/>
          <w:numId w:val="2"/>
        </w:numPr>
        <w:spacing w:before="150"/>
        <w:ind w:left="0"/>
        <w:rPr>
          <w:rFonts w:ascii="Open Sans" w:hAnsi="Open Sans"/>
          <w:color w:val="000000"/>
          <w:sz w:val="22"/>
          <w:szCs w:val="22"/>
        </w:rPr>
      </w:pPr>
      <w:proofErr w:type="spellStart"/>
      <w:r>
        <w:rPr>
          <w:rFonts w:ascii="Open Sans" w:hAnsi="Open Sans"/>
          <w:color w:val="000000"/>
          <w:sz w:val="22"/>
          <w:szCs w:val="22"/>
        </w:rPr>
        <w:t>Municipality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</w:rPr>
        <w:t>of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Eindhoven (</w:t>
      </w:r>
      <w:proofErr w:type="spellStart"/>
      <w:r>
        <w:rPr>
          <w:rFonts w:ascii="Open Sans" w:hAnsi="Open Sans"/>
          <w:color w:val="000000"/>
          <w:sz w:val="22"/>
          <w:szCs w:val="22"/>
        </w:rPr>
        <w:t>Netherlands</w:t>
      </w:r>
      <w:proofErr w:type="spellEnd"/>
      <w:r>
        <w:rPr>
          <w:rFonts w:ascii="Open Sans" w:hAnsi="Open Sans"/>
          <w:color w:val="000000"/>
          <w:sz w:val="22"/>
          <w:szCs w:val="22"/>
        </w:rPr>
        <w:t>)</w:t>
      </w:r>
    </w:p>
    <w:p w14:paraId="489F95CD" w14:textId="77777777" w:rsidR="009054D9" w:rsidRDefault="00555CD1">
      <w:pPr>
        <w:pStyle w:val="Ttulo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OBJETIVOS DEL PROYECTO</w:t>
      </w:r>
    </w:p>
    <w:p w14:paraId="489F95CE" w14:textId="77777777" w:rsidR="009054D9" w:rsidRDefault="00555CD1">
      <w:pPr>
        <w:pStyle w:val="Textbody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El objetivo de </w:t>
      </w:r>
      <w:proofErr w:type="spellStart"/>
      <w:r>
        <w:rPr>
          <w:rFonts w:ascii="Open Sans" w:hAnsi="Open Sans"/>
          <w:color w:val="000000"/>
          <w:sz w:val="22"/>
          <w:szCs w:val="22"/>
        </w:rPr>
        <w:t>NextGen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</w:rPr>
        <w:t>YouthWork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es seguir desarrollando y mejorando el trabajo juvenil en línea a través de soluciones digitales innovadoras a escala municipal. De este modo, la red trabaja para adaptar mejor el trabajo juvenil a las oportunidades y los retos que plantea el mundo en línea en el que los jóvenes pasan mucho tiempo hoy en día.</w:t>
      </w:r>
    </w:p>
    <w:p w14:paraId="489F95CF" w14:textId="77777777" w:rsidR="009054D9" w:rsidRDefault="00555CD1">
      <w:pPr>
        <w:pStyle w:val="Textbody"/>
        <w:spacing w:before="15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Crear una visión/estrategia a largo plazo para una Ciudad Digital de la Juventud/ Trabajador Juvenil Digital del futuro</w:t>
      </w:r>
    </w:p>
    <w:p w14:paraId="489F95D0" w14:textId="77777777" w:rsidR="009054D9" w:rsidRDefault="00555CD1">
      <w:pPr>
        <w:pStyle w:val="Textbody"/>
        <w:spacing w:before="15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Compartir e intercambiar conocimientos sobre acciones a corto plazo que ayuden a crear una “Ciudad Digital de la Juventud” que satisfaga efectivamente las necesidades de los jóvenes.</w:t>
      </w:r>
    </w:p>
    <w:p w14:paraId="489F95D1" w14:textId="77777777" w:rsidR="009054D9" w:rsidRDefault="00555CD1">
      <w:pPr>
        <w:pStyle w:val="Textbody"/>
        <w:spacing w:before="15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ACCIONES DEL PROYECTO</w:t>
      </w:r>
    </w:p>
    <w:p w14:paraId="489F95D2" w14:textId="77777777" w:rsidR="009054D9" w:rsidRDefault="00555CD1">
      <w:pPr>
        <w:pStyle w:val="Textbody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Intercambio transnacional de conocimientos bien centrado y aprendizaje para compartir buenas prácticas apoyadas en la experiencia proporcionada por </w:t>
      </w:r>
      <w:proofErr w:type="spellStart"/>
      <w:r>
        <w:rPr>
          <w:rFonts w:ascii="Open Sans" w:hAnsi="Open Sans"/>
          <w:color w:val="000000"/>
          <w:sz w:val="22"/>
          <w:szCs w:val="22"/>
        </w:rPr>
        <w:t>Urbact</w:t>
      </w:r>
      <w:proofErr w:type="spellEnd"/>
      <w:r>
        <w:rPr>
          <w:rFonts w:ascii="Open Sans" w:hAnsi="Open Sans"/>
          <w:color w:val="000000"/>
          <w:sz w:val="22"/>
          <w:szCs w:val="22"/>
        </w:rPr>
        <w:t>.</w:t>
      </w:r>
    </w:p>
    <w:p w14:paraId="489F95D3" w14:textId="77777777" w:rsidR="009054D9" w:rsidRDefault="00555CD1">
      <w:pPr>
        <w:pStyle w:val="Textbody"/>
        <w:spacing w:before="15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Creación de un grupo local URBACT y participación intensiva de las partes interesadas que deben analizar las buenas prácticas, adaptarlas a las circunstancias locales y </w:t>
      </w:r>
      <w:proofErr w:type="spellStart"/>
      <w:r>
        <w:rPr>
          <w:rFonts w:ascii="Open Sans" w:hAnsi="Open Sans"/>
          <w:color w:val="000000"/>
          <w:sz w:val="22"/>
          <w:szCs w:val="22"/>
        </w:rPr>
        <w:t>codiseñar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un plan de acción local.</w:t>
      </w:r>
    </w:p>
    <w:p w14:paraId="489F95D4" w14:textId="77777777" w:rsidR="009054D9" w:rsidRDefault="00555CD1">
      <w:pPr>
        <w:pStyle w:val="Textbody"/>
        <w:spacing w:before="15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Probar acciones a pequeña escala para validarlas e integrarlas en el plan de acción local. Actividades de comunicación (y de gestión) para promover acciones de proyectos a nivel local e internacional.</w:t>
      </w:r>
    </w:p>
    <w:p w14:paraId="489F95D5" w14:textId="77777777" w:rsidR="009054D9" w:rsidRDefault="009054D9">
      <w:pPr>
        <w:pStyle w:val="Textbody"/>
        <w:rPr>
          <w:rFonts w:ascii="Raleway, sans-serif" w:hAnsi="Raleway, sans-serif" w:hint="eastAsia"/>
          <w:color w:val="DABA26"/>
          <w:sz w:val="22"/>
          <w:szCs w:val="22"/>
        </w:rPr>
      </w:pPr>
    </w:p>
    <w:p w14:paraId="489F95D6" w14:textId="77777777" w:rsidR="009054D9" w:rsidRDefault="00555CD1">
      <w:pPr>
        <w:pStyle w:val="Ttulo2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INFORME</w:t>
      </w:r>
      <w:r>
        <w:rPr>
          <w:rFonts w:ascii="Arial" w:hAnsi="Arial"/>
          <w:color w:val="000000"/>
        </w:rPr>
        <w:t xml:space="preserve"> DEL PROYECTO. AÑO 2023</w:t>
      </w:r>
    </w:p>
    <w:p w14:paraId="489F95D7" w14:textId="77777777" w:rsidR="009054D9" w:rsidRDefault="009054D9">
      <w:pPr>
        <w:pStyle w:val="Textbody"/>
        <w:jc w:val="center"/>
        <w:rPr>
          <w:rFonts w:ascii="Raleway, sans-serif" w:hAnsi="Raleway, sans-serif" w:hint="eastAsia"/>
          <w:color w:val="DABA26"/>
          <w:sz w:val="40"/>
          <w:szCs w:val="40"/>
        </w:rPr>
      </w:pPr>
    </w:p>
    <w:p w14:paraId="489F95D8" w14:textId="77777777" w:rsidR="009054D9" w:rsidRDefault="00555CD1">
      <w:pPr>
        <w:pStyle w:val="Standard"/>
        <w:rPr>
          <w:rFonts w:ascii="Arial" w:hAnsi="Arial"/>
          <w:b/>
          <w:bCs/>
          <w:shd w:val="clear" w:color="auto" w:fill="DDDDDD"/>
        </w:rPr>
      </w:pPr>
      <w:r>
        <w:rPr>
          <w:rFonts w:ascii="Arial" w:hAnsi="Arial"/>
          <w:b/>
          <w:bCs/>
          <w:shd w:val="clear" w:color="auto" w:fill="DDDDDD"/>
        </w:rPr>
        <w:t>ENCUENTROS TRANSNACIONALES 2023:</w:t>
      </w:r>
    </w:p>
    <w:p w14:paraId="489F95D9" w14:textId="77777777" w:rsidR="009054D9" w:rsidRDefault="009054D9">
      <w:pPr>
        <w:pStyle w:val="Standard"/>
        <w:rPr>
          <w:rFonts w:ascii="Arial" w:hAnsi="Arial"/>
        </w:rPr>
      </w:pPr>
    </w:p>
    <w:p w14:paraId="489F95DA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lastRenderedPageBreak/>
        <w:t>Los encuentros transnacionales</w:t>
      </w:r>
      <w:r>
        <w:rPr>
          <w:rFonts w:ascii="Open Sans" w:hAnsi="Open Sans"/>
          <w:sz w:val="22"/>
          <w:szCs w:val="22"/>
        </w:rPr>
        <w:t xml:space="preserve"> de la red son particularmente cruciales para la metodología URBACT. El estudio de referencia y la hoja de ruta de la red son la base de la actividad de aprendizaje e intercambio de la red.</w:t>
      </w:r>
    </w:p>
    <w:p w14:paraId="489F95DB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5DC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Los encuentros transnacionales son una excelente oportunidad para tener tiempo para hablar con las partes interesadas dentro de su contexto local y lo que el proyecto. Estas visitas son muy útiles porque nos permiten reunirnos con muchos actores locales para garantizar el apoyo político a la red y discutir sus prioridades para su Plan de Acción Integrado.</w:t>
      </w:r>
    </w:p>
    <w:p w14:paraId="489F95DD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5DE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La visita a la ciudad nos ayuda a comprender cómo trabajan los diferentes socios del proyecto y los diferentes objetivos y desafíos.</w:t>
      </w:r>
    </w:p>
    <w:p w14:paraId="489F95DF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5E0" w14:textId="77777777" w:rsidR="009054D9" w:rsidRDefault="009054D9">
      <w:pPr>
        <w:pStyle w:val="Standard"/>
        <w:rPr>
          <w:rFonts w:ascii="Arial" w:hAnsi="Arial"/>
        </w:rPr>
      </w:pPr>
    </w:p>
    <w:p w14:paraId="489F95E1" w14:textId="77777777" w:rsidR="009054D9" w:rsidRDefault="00555CD1">
      <w:pPr>
        <w:pStyle w:val="Standard"/>
      </w:pPr>
      <w:r>
        <w:rPr>
          <w:rStyle w:val="StrongEmphasis"/>
          <w:rFonts w:ascii="Arial" w:hAnsi="Arial"/>
          <w:sz w:val="22"/>
          <w:szCs w:val="22"/>
          <w:u w:val="single"/>
        </w:rPr>
        <w:t>PRIMER ENCUENTRO</w:t>
      </w:r>
    </w:p>
    <w:p w14:paraId="489F95E2" w14:textId="77777777" w:rsidR="009054D9" w:rsidRDefault="009054D9">
      <w:pPr>
        <w:pStyle w:val="Standard"/>
      </w:pPr>
    </w:p>
    <w:p w14:paraId="489F95E3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Fecha:</w:t>
      </w:r>
      <w:r>
        <w:rPr>
          <w:rFonts w:ascii="Arial" w:hAnsi="Arial"/>
        </w:rPr>
        <w:t xml:space="preserve"> 11 y 12 de julio de 2023</w:t>
      </w:r>
    </w:p>
    <w:p w14:paraId="489F95E4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Lugar:</w:t>
      </w:r>
      <w:r>
        <w:rPr>
          <w:rFonts w:ascii="Arial" w:hAnsi="Arial"/>
        </w:rPr>
        <w:t xml:space="preserve"> Eindhoven</w:t>
      </w:r>
    </w:p>
    <w:p w14:paraId="489F95E5" w14:textId="77777777" w:rsidR="009054D9" w:rsidRDefault="009054D9">
      <w:pPr>
        <w:pStyle w:val="Standard"/>
      </w:pPr>
    </w:p>
    <w:p w14:paraId="489F95E6" w14:textId="77777777" w:rsidR="009054D9" w:rsidRDefault="00555CD1">
      <w:pPr>
        <w:pStyle w:val="Standard"/>
      </w:pPr>
      <w:r>
        <w:rPr>
          <w:rStyle w:val="StrongEmphasis"/>
          <w:rFonts w:ascii="Arial" w:hAnsi="Arial"/>
          <w:b w:val="0"/>
          <w:bCs w:val="0"/>
          <w:color w:val="000000"/>
          <w:sz w:val="22"/>
          <w:szCs w:val="22"/>
        </w:rPr>
        <w:t xml:space="preserve">La ciudad de Eindhoven ejerce de socio principal y por ello la primera visita a la ciudad se hace en su territorio. En ella pudimos conocer </w:t>
      </w:r>
      <w:proofErr w:type="spellStart"/>
      <w:r>
        <w:rPr>
          <w:rStyle w:val="StrongEmphasis"/>
          <w:rFonts w:ascii="Arial" w:hAnsi="Arial"/>
          <w:b w:val="0"/>
          <w:bCs w:val="0"/>
          <w:color w:val="000000"/>
          <w:sz w:val="22"/>
          <w:szCs w:val="22"/>
        </w:rPr>
        <w:t>como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22"/>
          <w:szCs w:val="22"/>
        </w:rPr>
        <w:t xml:space="preserve"> trabajan </w:t>
      </w: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para adaptar mejor el trabajo juvenil a las oportunidades y los retos que plantea el mundo en línea, todo ello a través de vistas a instalaciones y programas con los que cuenta el ayuntamiento de Eindhoven.</w:t>
      </w:r>
    </w:p>
    <w:p w14:paraId="489F95E7" w14:textId="77777777" w:rsidR="009054D9" w:rsidRDefault="009054D9">
      <w:pPr>
        <w:pStyle w:val="Standard"/>
      </w:pPr>
    </w:p>
    <w:p w14:paraId="489F95E8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La visita a Eindhoven sirvió para conocer todos los detalles a tener en cuenta en el desarrollo del proyecto durante los tres años de duración del mismo:</w:t>
      </w:r>
    </w:p>
    <w:p w14:paraId="489F95E9" w14:textId="77777777" w:rsidR="009054D9" w:rsidRDefault="00555CD1">
      <w:pPr>
        <w:pStyle w:val="Standard"/>
        <w:numPr>
          <w:ilvl w:val="0"/>
          <w:numId w:val="4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Información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finaciera</w:t>
      </w:r>
      <w:proofErr w:type="spellEnd"/>
    </w:p>
    <w:p w14:paraId="489F95EA" w14:textId="77777777" w:rsidR="009054D9" w:rsidRDefault="00555CD1">
      <w:pPr>
        <w:pStyle w:val="Standard"/>
        <w:numPr>
          <w:ilvl w:val="0"/>
          <w:numId w:val="4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Información sobre grupos de trabajo con jóvenes –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Stakeholders</w:t>
      </w:r>
      <w:proofErr w:type="spellEnd"/>
    </w:p>
    <w:p w14:paraId="489F95EB" w14:textId="77777777" w:rsidR="009054D9" w:rsidRDefault="00555CD1">
      <w:pPr>
        <w:pStyle w:val="Standard"/>
        <w:numPr>
          <w:ilvl w:val="0"/>
          <w:numId w:val="4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Futuras acciones a llevar a cabo</w:t>
      </w:r>
    </w:p>
    <w:p w14:paraId="489F95EC" w14:textId="77777777" w:rsidR="009054D9" w:rsidRDefault="009054D9">
      <w:pPr>
        <w:pStyle w:val="Textbody"/>
        <w:rPr>
          <w:rFonts w:ascii="Arial" w:hAnsi="Arial"/>
        </w:rPr>
      </w:pPr>
    </w:p>
    <w:p w14:paraId="489F95ED" w14:textId="77777777" w:rsidR="009054D9" w:rsidRDefault="00555CD1">
      <w:pPr>
        <w:pStyle w:val="Standard"/>
      </w:pPr>
      <w:r>
        <w:rPr>
          <w:rStyle w:val="StrongEmphasis"/>
          <w:rFonts w:ascii="Arial" w:hAnsi="Arial"/>
          <w:sz w:val="22"/>
          <w:szCs w:val="22"/>
          <w:u w:val="single"/>
        </w:rPr>
        <w:t>SEGUNDO ENCUENTRO</w:t>
      </w:r>
    </w:p>
    <w:p w14:paraId="489F95EE" w14:textId="77777777" w:rsidR="009054D9" w:rsidRDefault="009054D9">
      <w:pPr>
        <w:pStyle w:val="Standard"/>
      </w:pPr>
    </w:p>
    <w:p w14:paraId="489F95EF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Fecha:</w:t>
      </w:r>
      <w:r>
        <w:rPr>
          <w:rFonts w:ascii="Arial" w:hAnsi="Arial"/>
        </w:rPr>
        <w:t xml:space="preserve"> 27 y 29 de noviembre de 2023</w:t>
      </w:r>
    </w:p>
    <w:p w14:paraId="489F95F0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Lugar:</w:t>
      </w:r>
      <w:r>
        <w:rPr>
          <w:rFonts w:ascii="Arial" w:hAnsi="Arial"/>
        </w:rPr>
        <w:t xml:space="preserve"> Aarhus</w:t>
      </w:r>
    </w:p>
    <w:p w14:paraId="489F95F1" w14:textId="77777777" w:rsidR="009054D9" w:rsidRDefault="009054D9">
      <w:pPr>
        <w:pStyle w:val="Standard"/>
      </w:pPr>
    </w:p>
    <w:p w14:paraId="489F95F2" w14:textId="77777777" w:rsidR="009054D9" w:rsidRDefault="00555CD1">
      <w:pPr>
        <w:pStyle w:val="Standard"/>
      </w:pPr>
      <w:r>
        <w:rPr>
          <w:rStyle w:val="StrongEmphasis"/>
          <w:rFonts w:ascii="Arial" w:hAnsi="Arial"/>
          <w:b w:val="0"/>
          <w:bCs w:val="0"/>
          <w:color w:val="000000"/>
          <w:sz w:val="22"/>
          <w:szCs w:val="22"/>
        </w:rPr>
        <w:t xml:space="preserve">La ciudad de Aarhus es la segunda elegida para visitar y conocer </w:t>
      </w:r>
      <w:proofErr w:type="spellStart"/>
      <w:r>
        <w:rPr>
          <w:rStyle w:val="StrongEmphasis"/>
          <w:rFonts w:ascii="Arial" w:hAnsi="Arial"/>
          <w:b w:val="0"/>
          <w:bCs w:val="0"/>
          <w:color w:val="000000"/>
          <w:sz w:val="22"/>
          <w:szCs w:val="22"/>
        </w:rPr>
        <w:t>como</w:t>
      </w:r>
      <w:proofErr w:type="spellEnd"/>
      <w:r>
        <w:rPr>
          <w:rStyle w:val="StrongEmphasis"/>
          <w:rFonts w:ascii="Arial" w:hAnsi="Arial"/>
          <w:b w:val="0"/>
          <w:bCs w:val="0"/>
          <w:color w:val="000000"/>
          <w:sz w:val="22"/>
          <w:szCs w:val="22"/>
        </w:rPr>
        <w:t xml:space="preserve"> trabajan </w:t>
      </w: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en el ámbito de la juventud y la digitalización, y para ello visitamos los siguientes programas y espacios de interés:</w:t>
      </w:r>
    </w:p>
    <w:p w14:paraId="489F95F3" w14:textId="77777777" w:rsidR="009054D9" w:rsidRDefault="009054D9">
      <w:pPr>
        <w:pStyle w:val="Standard"/>
      </w:pPr>
    </w:p>
    <w:p w14:paraId="489F95F4" w14:textId="77777777" w:rsidR="009054D9" w:rsidRDefault="00555CD1">
      <w:pPr>
        <w:pStyle w:val="Standard"/>
        <w:numPr>
          <w:ilvl w:val="0"/>
          <w:numId w:val="5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Enfoque antropológico para la transformación digital</w:t>
      </w:r>
    </w:p>
    <w:p w14:paraId="489F95F5" w14:textId="77777777" w:rsidR="009054D9" w:rsidRDefault="00555CD1">
      <w:pPr>
        <w:pStyle w:val="Standard"/>
        <w:numPr>
          <w:ilvl w:val="0"/>
          <w:numId w:val="5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Estrategia de ciudadanía vulnerable y digitalización</w:t>
      </w:r>
    </w:p>
    <w:p w14:paraId="489F95F6" w14:textId="77777777" w:rsidR="009054D9" w:rsidRDefault="00555CD1">
      <w:pPr>
        <w:pStyle w:val="Standard"/>
        <w:numPr>
          <w:ilvl w:val="0"/>
          <w:numId w:val="5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Proyecto BRUS: Programa de apoyo gratuito para niños y jóvenes en familias</w:t>
      </w:r>
    </w:p>
    <w:p w14:paraId="489F95F7" w14:textId="77777777" w:rsidR="009054D9" w:rsidRDefault="00555CD1">
      <w:pPr>
        <w:pStyle w:val="Standard"/>
        <w:numPr>
          <w:ilvl w:val="0"/>
          <w:numId w:val="5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con problemas de abuso de sustancias.</w:t>
      </w:r>
    </w:p>
    <w:p w14:paraId="489F95F8" w14:textId="77777777" w:rsidR="009054D9" w:rsidRDefault="00555CD1">
      <w:pPr>
        <w:pStyle w:val="Standard"/>
        <w:numPr>
          <w:ilvl w:val="0"/>
          <w:numId w:val="5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Elementos digitales: Chat Online</w:t>
      </w:r>
    </w:p>
    <w:p w14:paraId="489F95F9" w14:textId="77777777" w:rsidR="009054D9" w:rsidRDefault="00555CD1">
      <w:pPr>
        <w:pStyle w:val="Standard"/>
        <w:numPr>
          <w:ilvl w:val="0"/>
          <w:numId w:val="5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Asesoramiento por mensaje de texto</w:t>
      </w:r>
    </w:p>
    <w:p w14:paraId="489F95FA" w14:textId="77777777" w:rsidR="009054D9" w:rsidRDefault="00555CD1">
      <w:pPr>
        <w:pStyle w:val="Standard"/>
        <w:numPr>
          <w:ilvl w:val="0"/>
          <w:numId w:val="5"/>
        </w:num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Centro de Pedagogía Digital – Enfoque juvenil</w:t>
      </w:r>
    </w:p>
    <w:p w14:paraId="489F95FB" w14:textId="77777777" w:rsidR="009054D9" w:rsidRDefault="009054D9">
      <w:pPr>
        <w:pStyle w:val="Textbody"/>
      </w:pPr>
    </w:p>
    <w:p w14:paraId="489F95FC" w14:textId="77777777" w:rsidR="009054D9" w:rsidRDefault="00555CD1">
      <w:pPr>
        <w:pStyle w:val="Standard"/>
        <w:rPr>
          <w:rFonts w:ascii="Arial" w:hAnsi="Arial"/>
          <w:b/>
          <w:bCs/>
          <w:shd w:val="clear" w:color="auto" w:fill="DDDDDD"/>
        </w:rPr>
      </w:pPr>
      <w:r>
        <w:rPr>
          <w:rStyle w:val="StrongEmphasis"/>
        </w:rPr>
        <w:t>VISITA DE ESTUDIO:</w:t>
      </w:r>
    </w:p>
    <w:p w14:paraId="489F95FD" w14:textId="77777777" w:rsidR="009054D9" w:rsidRDefault="009054D9">
      <w:pPr>
        <w:pStyle w:val="Standard"/>
        <w:rPr>
          <w:rFonts w:ascii="Arial" w:hAnsi="Arial"/>
          <w:b/>
          <w:bCs/>
          <w:shd w:val="clear" w:color="auto" w:fill="DDDDDD"/>
        </w:rPr>
      </w:pPr>
    </w:p>
    <w:p w14:paraId="489F95FE" w14:textId="77777777" w:rsidR="009054D9" w:rsidRDefault="009054D9">
      <w:pPr>
        <w:pStyle w:val="Standard"/>
        <w:rPr>
          <w:sz w:val="22"/>
          <w:szCs w:val="22"/>
        </w:rPr>
      </w:pPr>
    </w:p>
    <w:p w14:paraId="489F95FF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La Visita a la Ciudad es un intercambio bidireccional. Es una oportunidad para que ambas partes se comprendan más mutuamente y cómo podría funcionar la actividad de la red en las próximas etapas. Los resultados clave de la visita incluyen:</w:t>
      </w:r>
    </w:p>
    <w:p w14:paraId="489F9600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601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El </w:t>
      </w:r>
      <w:proofErr w:type="gramStart"/>
      <w:r>
        <w:rPr>
          <w:rFonts w:ascii="Open Sans" w:hAnsi="Open Sans"/>
          <w:sz w:val="22"/>
          <w:szCs w:val="22"/>
        </w:rPr>
        <w:t>experto principal y el socio principal</w:t>
      </w:r>
      <w:proofErr w:type="gramEnd"/>
      <w:r>
        <w:rPr>
          <w:rFonts w:ascii="Open Sans" w:hAnsi="Open Sans"/>
          <w:sz w:val="22"/>
          <w:szCs w:val="22"/>
        </w:rPr>
        <w:t xml:space="preserve"> obtienen un buen conocimiento de la ciudad del socio del proyecto al:</w:t>
      </w:r>
    </w:p>
    <w:p w14:paraId="489F9602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603" w14:textId="77777777" w:rsidR="009054D9" w:rsidRDefault="00555CD1">
      <w:pPr>
        <w:pStyle w:val="Standard"/>
        <w:numPr>
          <w:ilvl w:val="0"/>
          <w:numId w:val="6"/>
        </w:numPr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Discutir el tema y los temas de la red, incluidos los objetivos locales, los desafíos, las </w:t>
      </w:r>
      <w:r>
        <w:rPr>
          <w:rFonts w:ascii="Open Sans" w:hAnsi="Open Sans"/>
          <w:sz w:val="22"/>
          <w:szCs w:val="22"/>
        </w:rPr>
        <w:t>posiciones iniciales, etc.</w:t>
      </w:r>
    </w:p>
    <w:p w14:paraId="489F9604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605" w14:textId="77777777" w:rsidR="009054D9" w:rsidRDefault="00555CD1">
      <w:pPr>
        <w:pStyle w:val="Standard"/>
        <w:numPr>
          <w:ilvl w:val="0"/>
          <w:numId w:val="6"/>
        </w:numPr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Revisar el documento de perfil del socio (Cuestionario de la ciudad) y recopilar más información.</w:t>
      </w:r>
    </w:p>
    <w:p w14:paraId="489F9606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607" w14:textId="77777777" w:rsidR="009054D9" w:rsidRDefault="00555CD1">
      <w:pPr>
        <w:pStyle w:val="Standard"/>
        <w:numPr>
          <w:ilvl w:val="0"/>
          <w:numId w:val="6"/>
        </w:numPr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Aclarar las actividades locales esperadas, como la creación del Grupo Local URBACT y el desarrollo/contenido de Planes de Acción Integrados.</w:t>
      </w:r>
    </w:p>
    <w:p w14:paraId="489F9608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609" w14:textId="77777777" w:rsidR="009054D9" w:rsidRDefault="00555CD1">
      <w:pPr>
        <w:pStyle w:val="Standard"/>
        <w:numPr>
          <w:ilvl w:val="0"/>
          <w:numId w:val="6"/>
        </w:numPr>
        <w:jc w:val="both"/>
        <w:rPr>
          <w:rFonts w:ascii="Arial" w:hAnsi="Arial"/>
          <w:shd w:val="clear" w:color="auto" w:fill="FFFF00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Discutir sus necesidades de aprendizaje e intercambio de conocimientos y sus expectativas con respecto al proyecto.</w:t>
      </w:r>
    </w:p>
    <w:p w14:paraId="489F960A" w14:textId="77777777" w:rsidR="009054D9" w:rsidRDefault="009054D9">
      <w:pPr>
        <w:pStyle w:val="Standard"/>
        <w:jc w:val="both"/>
        <w:rPr>
          <w:rFonts w:ascii="Arial" w:hAnsi="Arial"/>
          <w:shd w:val="clear" w:color="auto" w:fill="FFFF00"/>
        </w:rPr>
      </w:pPr>
    </w:p>
    <w:p w14:paraId="489F960B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El equipo local del proyecto comprende mejor el método URBACT. Queda claro qué significa para ellos el tema de la red, qué </w:t>
      </w:r>
      <w:r>
        <w:rPr>
          <w:rFonts w:ascii="Open Sans" w:hAnsi="Open Sans"/>
          <w:sz w:val="22"/>
          <w:szCs w:val="22"/>
        </w:rPr>
        <w:t>deben hacer como socios del proyecto y cómo maximizar las oportunidades ofrecidas.</w:t>
      </w:r>
    </w:p>
    <w:p w14:paraId="489F960C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60D" w14:textId="77777777" w:rsidR="009054D9" w:rsidRDefault="00555CD1">
      <w:pPr>
        <w:pStyle w:val="Standard"/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Los actores locales entienden URBACT, su papel potencial en el proyecto, destacando sus intereses y desafíos, y lo que pueden aportar al trabajo, lo que pueden obtener de él.</w:t>
      </w:r>
    </w:p>
    <w:p w14:paraId="489F960E" w14:textId="77777777" w:rsidR="009054D9" w:rsidRDefault="00555CD1">
      <w:pPr>
        <w:pStyle w:val="Standard"/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br/>
      </w:r>
      <w:r>
        <w:rPr>
          <w:rStyle w:val="StrongEmphasis"/>
          <w:color w:val="000000"/>
        </w:rPr>
        <w:t>Fecha:</w:t>
      </w:r>
      <w:r>
        <w:rPr>
          <w:rStyle w:val="StrongEmphasis"/>
          <w:b w:val="0"/>
          <w:bCs w:val="0"/>
          <w:color w:val="000000"/>
        </w:rPr>
        <w:t xml:space="preserve"> 20 y 21 de octubre de 2023</w:t>
      </w:r>
    </w:p>
    <w:p w14:paraId="489F960F" w14:textId="77777777" w:rsidR="009054D9" w:rsidRDefault="00555CD1">
      <w:pPr>
        <w:pStyle w:val="Standard"/>
        <w:jc w:val="both"/>
        <w:rPr>
          <w:rFonts w:ascii="Arial" w:hAnsi="Arial"/>
        </w:rPr>
      </w:pPr>
      <w:r>
        <w:rPr>
          <w:rStyle w:val="StrongEmphasis"/>
          <w:color w:val="000000"/>
        </w:rPr>
        <w:t>Lugar:</w:t>
      </w:r>
      <w:r>
        <w:rPr>
          <w:rStyle w:val="StrongEmphasis"/>
          <w:b w:val="0"/>
          <w:bCs w:val="0"/>
          <w:color w:val="000000"/>
        </w:rPr>
        <w:t xml:space="preserve"> Cartagena</w:t>
      </w:r>
    </w:p>
    <w:p w14:paraId="489F9610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11" w14:textId="77777777" w:rsidR="009054D9" w:rsidRDefault="00555CD1">
      <w:pPr>
        <w:pStyle w:val="Standard"/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En Cartagena durante esta visita tanto el experto principal como el socio principal pudieron conocer de primera mano los siguientes programas y espacios de interés:</w:t>
      </w:r>
    </w:p>
    <w:p w14:paraId="489F9612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13" w14:textId="77777777" w:rsidR="009054D9" w:rsidRDefault="00555CD1">
      <w:pPr>
        <w:pStyle w:val="Standard"/>
        <w:numPr>
          <w:ilvl w:val="0"/>
          <w:numId w:val="7"/>
        </w:numPr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Servicios, programas e instalaciones de la concejalía de Juventud: Espacio Joven,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InformaJoven</w:t>
      </w:r>
      <w:proofErr w:type="spellEnd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 y Participación Juvenil entre otros.</w:t>
      </w:r>
    </w:p>
    <w:p w14:paraId="489F9614" w14:textId="77777777" w:rsidR="009054D9" w:rsidRDefault="00555CD1">
      <w:pPr>
        <w:pStyle w:val="Standard"/>
        <w:numPr>
          <w:ilvl w:val="0"/>
          <w:numId w:val="7"/>
        </w:numPr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Proyecto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Mandarache</w:t>
      </w:r>
      <w:proofErr w:type="spellEnd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: Proyecto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Mandarache</w:t>
      </w:r>
      <w:proofErr w:type="spellEnd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: Nuevas formas de comunicación y participación</w:t>
      </w:r>
    </w:p>
    <w:p w14:paraId="489F9615" w14:textId="77777777" w:rsidR="009054D9" w:rsidRDefault="00555CD1">
      <w:pPr>
        <w:pStyle w:val="Standard"/>
        <w:numPr>
          <w:ilvl w:val="0"/>
          <w:numId w:val="7"/>
        </w:numPr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con jóvenes tras la pandemia. Grabación de podcast.</w:t>
      </w:r>
    </w:p>
    <w:p w14:paraId="489F9616" w14:textId="77777777" w:rsidR="009054D9" w:rsidRDefault="00555CD1">
      <w:pPr>
        <w:pStyle w:val="Standard"/>
        <w:numPr>
          <w:ilvl w:val="0"/>
          <w:numId w:val="7"/>
        </w:numPr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Vista al Centro Juvenil de Canteras: Aula de naturaleza, albergue, zona de acampada y locales de ensayo.</w:t>
      </w:r>
    </w:p>
    <w:p w14:paraId="489F9617" w14:textId="77777777" w:rsidR="009054D9" w:rsidRDefault="00555CD1">
      <w:pPr>
        <w:pStyle w:val="Standard"/>
        <w:numPr>
          <w:ilvl w:val="0"/>
          <w:numId w:val="7"/>
        </w:numPr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Visita aula de libre acceso a Internet del Barrio de la Concepción.</w:t>
      </w:r>
    </w:p>
    <w:p w14:paraId="489F9618" w14:textId="77777777" w:rsidR="009054D9" w:rsidRDefault="00555CD1">
      <w:pPr>
        <w:pStyle w:val="Standard"/>
        <w:numPr>
          <w:ilvl w:val="0"/>
          <w:numId w:val="7"/>
        </w:numPr>
        <w:jc w:val="both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Visita al Encuentro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Interasociativo</w:t>
      </w:r>
      <w:proofErr w:type="spellEnd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 para conocer el trabajo de las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diferenets</w:t>
      </w:r>
      <w:proofErr w:type="spellEnd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 asociaciones y entidades juveniles del municipio</w:t>
      </w:r>
    </w:p>
    <w:p w14:paraId="489F9619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1A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1B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1C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1D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1E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1F" w14:textId="77777777" w:rsidR="009054D9" w:rsidRDefault="00555CD1">
      <w:pPr>
        <w:pStyle w:val="Ttulo2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INFORME</w:t>
      </w:r>
      <w:r>
        <w:rPr>
          <w:rFonts w:ascii="Arial" w:hAnsi="Arial"/>
          <w:color w:val="000000"/>
        </w:rPr>
        <w:t xml:space="preserve"> DEL PROYECTO. AÑO 2024</w:t>
      </w:r>
    </w:p>
    <w:p w14:paraId="489F9620" w14:textId="77777777" w:rsidR="009054D9" w:rsidRDefault="009054D9">
      <w:pPr>
        <w:pStyle w:val="Textbody"/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489F9621" w14:textId="77777777" w:rsidR="009054D9" w:rsidRDefault="00555CD1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Style w:val="StrongEmphasis"/>
          <w:shd w:val="clear" w:color="auto" w:fill="DDDDDD"/>
        </w:rPr>
        <w:t>GRUPO DE ACCIÓN LOCAL (ULG)</w:t>
      </w:r>
    </w:p>
    <w:p w14:paraId="489F9622" w14:textId="77777777" w:rsidR="009054D9" w:rsidRDefault="009054D9">
      <w:pPr>
        <w:pStyle w:val="Standard"/>
        <w:rPr>
          <w:rFonts w:ascii="Arial" w:hAnsi="Arial"/>
        </w:rPr>
      </w:pPr>
    </w:p>
    <w:p w14:paraId="489F9623" w14:textId="77777777" w:rsidR="009054D9" w:rsidRDefault="00555CD1">
      <w:pPr>
        <w:pStyle w:val="Textbody"/>
        <w:rPr>
          <w:rFonts w:ascii="Open Sans" w:hAnsi="Open Sans"/>
          <w:color w:val="000000"/>
          <w:sz w:val="22"/>
          <w:szCs w:val="22"/>
          <w:lang w:val="en-US"/>
        </w:rPr>
      </w:pPr>
      <w:r>
        <w:rPr>
          <w:rFonts w:ascii="Open Sans" w:hAnsi="Open Sans"/>
          <w:color w:val="000000"/>
          <w:sz w:val="22"/>
          <w:szCs w:val="22"/>
          <w:lang w:val="en-US"/>
        </w:rPr>
        <w:t xml:space="preserve">Para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tener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éxito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con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políticas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participativas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, es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esencial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involucrar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a las partes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interesadas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adecuadas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en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cada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paso del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proceso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planificación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acciones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>.</w:t>
      </w:r>
    </w:p>
    <w:p w14:paraId="489F9624" w14:textId="77777777" w:rsidR="009054D9" w:rsidRDefault="00555CD1">
      <w:pPr>
        <w:pStyle w:val="Textbody"/>
        <w:spacing w:after="0" w:line="330" w:lineRule="atLeast"/>
        <w:rPr>
          <w:rFonts w:ascii="Montserrat, sans-serif" w:hAnsi="Montserrat, sans-serif" w:hint="eastAsia"/>
          <w:color w:val="000000"/>
          <w:sz w:val="22"/>
          <w:szCs w:val="22"/>
          <w:lang w:val="en-US"/>
        </w:rPr>
      </w:pPr>
      <w:r>
        <w:rPr>
          <w:rFonts w:ascii="Open Sans" w:hAnsi="Open Sans"/>
          <w:color w:val="000000"/>
          <w:sz w:val="22"/>
          <w:szCs w:val="22"/>
          <w:lang w:val="en-US"/>
        </w:rPr>
        <w:t xml:space="preserve">Es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necesario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por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tanto, la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creación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de un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grupo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local URBACT, en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el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que</w:t>
      </w:r>
      <w:r>
        <w:rPr>
          <w:rStyle w:val="StrongEmphasis"/>
          <w:rFonts w:ascii="Open Sans" w:hAnsi="Open Sans"/>
          <w:b w:val="0"/>
          <w:lang w:val="en-US"/>
        </w:rPr>
        <w:t> </w:t>
      </w:r>
      <w:r>
        <w:rPr>
          <w:rStyle w:val="StrongEmphasis"/>
          <w:rFonts w:ascii="Open Sans" w:hAnsi="Open Sans"/>
          <w:b w:val="0"/>
          <w:bCs w:val="0"/>
          <w:lang w:val="en-US"/>
        </w:rPr>
        <w:t xml:space="preserve">se </w:t>
      </w:r>
      <w:proofErr w:type="spellStart"/>
      <w:r>
        <w:rPr>
          <w:rStyle w:val="StrongEmphasis"/>
          <w:rFonts w:ascii="Open Sans" w:hAnsi="Open Sans"/>
          <w:b w:val="0"/>
          <w:bCs w:val="0"/>
          <w:lang w:val="en-US"/>
        </w:rPr>
        <w:t>incluyan</w:t>
      </w:r>
      <w:proofErr w:type="spellEnd"/>
      <w:r>
        <w:rPr>
          <w:rStyle w:val="StrongEmphasis"/>
          <w:rFonts w:ascii="Open Sans" w:hAnsi="Open Sans"/>
          <w:b w:val="0"/>
          <w:bCs w:val="0"/>
          <w:lang w:val="en-US"/>
        </w:rPr>
        <w:t xml:space="preserve"> no solo a las </w:t>
      </w:r>
      <w:proofErr w:type="spellStart"/>
      <w:r>
        <w:rPr>
          <w:rStyle w:val="StrongEmphasis"/>
          <w:rFonts w:ascii="Open Sans" w:hAnsi="Open Sans"/>
          <w:b w:val="0"/>
          <w:bCs w:val="0"/>
          <w:lang w:val="en-US"/>
        </w:rPr>
        <w:t>administraciones</w:t>
      </w:r>
      <w:proofErr w:type="spellEnd"/>
      <w:r>
        <w:rPr>
          <w:rStyle w:val="StrongEmphasis"/>
          <w:rFonts w:ascii="Open Sans" w:hAnsi="Open Sans"/>
          <w:b w:val="0"/>
          <w:bCs w:val="0"/>
          <w:lang w:val="en-US"/>
        </w:rPr>
        <w:t xml:space="preserve"> </w:t>
      </w:r>
      <w:proofErr w:type="spellStart"/>
      <w:r>
        <w:rPr>
          <w:rStyle w:val="StrongEmphasis"/>
          <w:rFonts w:ascii="Open Sans" w:hAnsi="Open Sans"/>
          <w:b w:val="0"/>
          <w:bCs w:val="0"/>
          <w:lang w:val="en-US"/>
        </w:rPr>
        <w:t>públicas</w:t>
      </w:r>
      <w:proofErr w:type="spellEnd"/>
      <w:r>
        <w:rPr>
          <w:rStyle w:val="StrongEmphasis"/>
          <w:rFonts w:ascii="Open Sans" w:hAnsi="Open Sans"/>
          <w:b w:val="0"/>
          <w:bCs w:val="0"/>
          <w:lang w:val="en-US"/>
        </w:rPr>
        <w:t xml:space="preserve">, </w:t>
      </w:r>
      <w:proofErr w:type="spellStart"/>
      <w:r>
        <w:rPr>
          <w:rStyle w:val="StrongEmphasis"/>
          <w:rFonts w:ascii="Open Sans" w:hAnsi="Open Sans"/>
          <w:b w:val="0"/>
          <w:bCs w:val="0"/>
          <w:lang w:val="en-US"/>
        </w:rPr>
        <w:t>si</w:t>
      </w:r>
      <w:proofErr w:type="spellEnd"/>
      <w:r>
        <w:rPr>
          <w:rStyle w:val="StrongEmphasis"/>
          <w:rFonts w:ascii="Open Sans" w:hAnsi="Open Sans"/>
          <w:b w:val="0"/>
          <w:bCs w:val="0"/>
          <w:lang w:val="en-US"/>
        </w:rPr>
        <w:t xml:space="preserve"> no también a las </w:t>
      </w:r>
      <w:proofErr w:type="spellStart"/>
      <w:r>
        <w:rPr>
          <w:rStyle w:val="StrongEmphasis"/>
          <w:rFonts w:ascii="Open Sans" w:hAnsi="Open Sans"/>
          <w:b w:val="0"/>
          <w:bCs w:val="0"/>
          <w:lang w:val="en-US"/>
        </w:rPr>
        <w:t>organizaciones</w:t>
      </w:r>
      <w:proofErr w:type="spellEnd"/>
      <w:r>
        <w:rPr>
          <w:rStyle w:val="StrongEmphasis"/>
          <w:rFonts w:ascii="Open Sans" w:hAnsi="Open Sans"/>
          <w:b w:val="0"/>
          <w:bCs w:val="0"/>
          <w:lang w:val="en-US"/>
        </w:rPr>
        <w:t xml:space="preserve"> juveniles y </w:t>
      </w:r>
      <w:proofErr w:type="spellStart"/>
      <w:r>
        <w:rPr>
          <w:rStyle w:val="StrongEmphasis"/>
          <w:rFonts w:ascii="Open Sans" w:hAnsi="Open Sans"/>
          <w:b w:val="0"/>
          <w:bCs w:val="0"/>
          <w:lang w:val="en-US"/>
        </w:rPr>
        <w:t>trabajadores</w:t>
      </w:r>
      <w:proofErr w:type="spellEnd"/>
      <w:r>
        <w:rPr>
          <w:rStyle w:val="StrongEmphasis"/>
          <w:rFonts w:ascii="Open Sans" w:hAnsi="Open Sans"/>
          <w:b w:val="0"/>
          <w:bCs w:val="0"/>
          <w:lang w:val="en-US"/>
        </w:rPr>
        <w:t xml:space="preserve"> del </w:t>
      </w:r>
      <w:proofErr w:type="spellStart"/>
      <w:r>
        <w:rPr>
          <w:rStyle w:val="StrongEmphasis"/>
          <w:rFonts w:ascii="Open Sans" w:hAnsi="Open Sans"/>
          <w:b w:val="0"/>
          <w:bCs w:val="0"/>
          <w:lang w:val="en-US"/>
        </w:rPr>
        <w:t>ámbito</w:t>
      </w:r>
      <w:proofErr w:type="spellEnd"/>
      <w:r>
        <w:rPr>
          <w:rStyle w:val="StrongEmphasis"/>
          <w:rFonts w:ascii="Open Sans" w:hAnsi="Open Sans"/>
          <w:b w:val="0"/>
          <w:bCs w:val="0"/>
          <w:lang w:val="en-US"/>
        </w:rPr>
        <w:t xml:space="preserve"> de la </w:t>
      </w:r>
      <w:proofErr w:type="spellStart"/>
      <w:r>
        <w:rPr>
          <w:rStyle w:val="StrongEmphasis"/>
          <w:rFonts w:ascii="Open Sans" w:hAnsi="Open Sans"/>
          <w:b w:val="0"/>
          <w:bCs w:val="0"/>
          <w:lang w:val="en-US"/>
        </w:rPr>
        <w:t>juventud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 con los que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diseñar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conjuntamente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planes de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acción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urbanos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integrados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que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mejoren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el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trabajo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juvenil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 xml:space="preserve"> digital y la </w:t>
      </w:r>
      <w:proofErr w:type="spellStart"/>
      <w:r>
        <w:rPr>
          <w:rFonts w:ascii="Open Sans" w:hAnsi="Open Sans"/>
          <w:color w:val="000000"/>
          <w:sz w:val="22"/>
          <w:szCs w:val="22"/>
          <w:lang w:val="en-US"/>
        </w:rPr>
        <w:t>comunicación</w:t>
      </w:r>
      <w:proofErr w:type="spellEnd"/>
      <w:r>
        <w:rPr>
          <w:rFonts w:ascii="Open Sans" w:hAnsi="Open Sans"/>
          <w:color w:val="000000"/>
          <w:sz w:val="22"/>
          <w:szCs w:val="22"/>
          <w:lang w:val="en-US"/>
        </w:rPr>
        <w:t>.</w:t>
      </w:r>
    </w:p>
    <w:p w14:paraId="489F9625" w14:textId="77777777" w:rsidR="009054D9" w:rsidRDefault="00555CD1">
      <w:pPr>
        <w:pStyle w:val="Textbody"/>
        <w:spacing w:after="0" w:line="336" w:lineRule="auto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 </w:t>
      </w:r>
    </w:p>
    <w:p w14:paraId="489F9626" w14:textId="77777777" w:rsidR="009054D9" w:rsidRDefault="00555CD1">
      <w:pPr>
        <w:pStyle w:val="Textbody"/>
        <w:spacing w:after="0" w:line="336" w:lineRule="auto"/>
      </w:pPr>
      <w:r>
        <w:rPr>
          <w:rFonts w:ascii="Open Sans" w:hAnsi="Open Sans"/>
          <w:color w:val="000000"/>
          <w:sz w:val="22"/>
          <w:szCs w:val="22"/>
        </w:rPr>
        <w:t xml:space="preserve">Con esa finalidad y la de analizar las buenas prácticas, adaptarlas a las circunstancias locales y </w:t>
      </w:r>
      <w:proofErr w:type="spellStart"/>
      <w:r>
        <w:rPr>
          <w:rFonts w:ascii="Open Sans" w:hAnsi="Open Sans"/>
          <w:color w:val="000000"/>
          <w:sz w:val="22"/>
          <w:szCs w:val="22"/>
        </w:rPr>
        <w:t>codiseñar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ese plan de acción local, se llevan a cabo diferentes reuniones</w:t>
      </w:r>
      <w:r>
        <w:rPr>
          <w:rStyle w:val="StrongEmphasis"/>
          <w:rFonts w:ascii="Open Sans" w:hAnsi="Open Sans"/>
          <w:color w:val="000000"/>
          <w:sz w:val="22"/>
          <w:szCs w:val="22"/>
        </w:rPr>
        <w:t> </w:t>
      </w:r>
      <w:r>
        <w:rPr>
          <w:rFonts w:ascii="Open Sans" w:hAnsi="Open Sans"/>
          <w:color w:val="000000"/>
          <w:sz w:val="22"/>
          <w:szCs w:val="22"/>
        </w:rPr>
        <w:t xml:space="preserve">en la que </w:t>
      </w:r>
      <w:r>
        <w:rPr>
          <w:rFonts w:ascii="Open Sans" w:hAnsi="Open Sans"/>
          <w:color w:val="000000"/>
          <w:sz w:val="22"/>
          <w:szCs w:val="22"/>
        </w:rPr>
        <w:t>participan técnicos municipales de las concejalías implicadas, y las asociaciones, entidades y colectivos juveniles del municipio.</w:t>
      </w:r>
    </w:p>
    <w:p w14:paraId="489F9627" w14:textId="77777777" w:rsidR="009054D9" w:rsidRDefault="009054D9">
      <w:pPr>
        <w:pStyle w:val="Textbody"/>
        <w:spacing w:after="0" w:line="330" w:lineRule="atLeast"/>
        <w:rPr>
          <w:rFonts w:ascii="Arial" w:hAnsi="Arial"/>
        </w:rPr>
      </w:pPr>
    </w:p>
    <w:p w14:paraId="489F9628" w14:textId="77777777" w:rsidR="009054D9" w:rsidRDefault="00555CD1">
      <w:pPr>
        <w:pStyle w:val="Standard"/>
        <w:rPr>
          <w:rFonts w:ascii="Arial" w:hAnsi="Arial"/>
          <w:b/>
          <w:bCs/>
          <w:shd w:val="clear" w:color="auto" w:fill="DDDDDD"/>
        </w:rPr>
      </w:pPr>
      <w:r>
        <w:rPr>
          <w:rFonts w:ascii="Arial" w:hAnsi="Arial"/>
          <w:b/>
          <w:bCs/>
          <w:shd w:val="clear" w:color="auto" w:fill="DDDDDD"/>
        </w:rPr>
        <w:t>REUNIONES ULG:</w:t>
      </w:r>
    </w:p>
    <w:p w14:paraId="489F9629" w14:textId="77777777" w:rsidR="009054D9" w:rsidRDefault="009054D9">
      <w:pPr>
        <w:pStyle w:val="Standard"/>
        <w:rPr>
          <w:rFonts w:ascii="Arial" w:hAnsi="Arial"/>
        </w:rPr>
      </w:pPr>
    </w:p>
    <w:p w14:paraId="489F962A" w14:textId="77777777" w:rsidR="009054D9" w:rsidRDefault="00555CD1">
      <w:pPr>
        <w:pStyle w:val="Standard"/>
      </w:pPr>
      <w:r>
        <w:rPr>
          <w:rStyle w:val="StrongEmphasis"/>
          <w:rFonts w:ascii="Arial" w:hAnsi="Arial"/>
          <w:sz w:val="22"/>
          <w:szCs w:val="22"/>
          <w:u w:val="single"/>
        </w:rPr>
        <w:t>PRIMERA REUNIÓN.</w:t>
      </w:r>
    </w:p>
    <w:p w14:paraId="489F962B" w14:textId="77777777" w:rsidR="009054D9" w:rsidRDefault="009054D9">
      <w:pPr>
        <w:pStyle w:val="Standard"/>
      </w:pPr>
    </w:p>
    <w:p w14:paraId="489F962C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Fecha:</w:t>
      </w:r>
      <w:r>
        <w:rPr>
          <w:rFonts w:ascii="Arial" w:hAnsi="Arial"/>
        </w:rPr>
        <w:t xml:space="preserve"> 07/02/2024</w:t>
      </w:r>
    </w:p>
    <w:p w14:paraId="489F962D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Hora:</w:t>
      </w:r>
      <w:r>
        <w:rPr>
          <w:rFonts w:ascii="Arial" w:hAnsi="Arial"/>
        </w:rPr>
        <w:t xml:space="preserve"> 17:30 – 19:30 h</w:t>
      </w:r>
    </w:p>
    <w:p w14:paraId="489F962E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Lugar:</w:t>
      </w:r>
      <w:r>
        <w:rPr>
          <w:rFonts w:ascii="Arial" w:hAnsi="Arial"/>
        </w:rPr>
        <w:t xml:space="preserve"> Concejalía de Juventud, Cartagena</w:t>
      </w:r>
    </w:p>
    <w:p w14:paraId="489F962F" w14:textId="77777777" w:rsidR="009054D9" w:rsidRDefault="009054D9">
      <w:pPr>
        <w:pStyle w:val="Standard"/>
        <w:numPr>
          <w:ilvl w:val="0"/>
          <w:numId w:val="3"/>
        </w:numPr>
      </w:pPr>
    </w:p>
    <w:p w14:paraId="489F9630" w14:textId="77777777" w:rsidR="009054D9" w:rsidRDefault="009054D9">
      <w:pPr>
        <w:pStyle w:val="Standard"/>
      </w:pPr>
    </w:p>
    <w:p w14:paraId="489F9631" w14:textId="77777777" w:rsidR="009054D9" w:rsidRDefault="00555CD1">
      <w:pPr>
        <w:pStyle w:val="Textbody"/>
      </w:pPr>
      <w:r>
        <w:rPr>
          <w:rStyle w:val="StrongEmphasis"/>
          <w:rFonts w:ascii="Arial" w:hAnsi="Arial"/>
          <w:b w:val="0"/>
          <w:bCs w:val="0"/>
          <w:sz w:val="22"/>
          <w:szCs w:val="22"/>
        </w:rPr>
        <w:t>En esta reunión se usó la herramienta del árbol de problemas, con el objetivo de detectar los retos y problemas centrales de Cartagena.</w:t>
      </w:r>
    </w:p>
    <w:p w14:paraId="489F9632" w14:textId="77777777" w:rsidR="009054D9" w:rsidRDefault="00555CD1">
      <w:pPr>
        <w:pStyle w:val="Textbody"/>
      </w:pPr>
      <w:r>
        <w:rPr>
          <w:rStyle w:val="StrongEmphasis"/>
          <w:rFonts w:ascii="Arial" w:hAnsi="Arial"/>
          <w:b w:val="0"/>
          <w:bCs w:val="0"/>
          <w:sz w:val="22"/>
          <w:szCs w:val="22"/>
        </w:rPr>
        <w:t>Cuestiones planteadas se encuentran:</w:t>
      </w:r>
    </w:p>
    <w:p w14:paraId="489F9633" w14:textId="77777777" w:rsidR="009054D9" w:rsidRDefault="00555CD1">
      <w:pPr>
        <w:pStyle w:val="Standard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Estrategias para hacer el trabajo juvenil más eficaz.</w:t>
      </w:r>
    </w:p>
    <w:p w14:paraId="489F9634" w14:textId="77777777" w:rsidR="009054D9" w:rsidRDefault="00555CD1">
      <w:pPr>
        <w:pStyle w:val="Standard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Adaptación a la rápida evolución digital.</w:t>
      </w:r>
    </w:p>
    <w:p w14:paraId="489F9635" w14:textId="77777777" w:rsidR="009054D9" w:rsidRDefault="00555CD1">
      <w:pPr>
        <w:pStyle w:val="Standard"/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Capacitación del personal para guiar a jóvenes en un entorno digital.</w:t>
      </w:r>
    </w:p>
    <w:p w14:paraId="489F9636" w14:textId="77777777" w:rsidR="009054D9" w:rsidRDefault="009054D9">
      <w:pPr>
        <w:pStyle w:val="Standard"/>
        <w:rPr>
          <w:rFonts w:ascii="Arial" w:hAnsi="Arial"/>
          <w:sz w:val="22"/>
          <w:szCs w:val="22"/>
        </w:rPr>
      </w:pPr>
    </w:p>
    <w:p w14:paraId="489F9637" w14:textId="77777777" w:rsidR="009054D9" w:rsidRDefault="00555CD1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Observaciones:</w:t>
      </w:r>
    </w:p>
    <w:p w14:paraId="489F9638" w14:textId="77777777" w:rsidR="009054D9" w:rsidRDefault="009054D9">
      <w:pPr>
        <w:pStyle w:val="Standard"/>
        <w:rPr>
          <w:sz w:val="22"/>
          <w:szCs w:val="22"/>
        </w:rPr>
      </w:pPr>
    </w:p>
    <w:p w14:paraId="489F9639" w14:textId="77777777" w:rsidR="009054D9" w:rsidRDefault="00555CD1">
      <w:pPr>
        <w:pStyle w:val="Standard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Se identifica la predisposición de la población joven</w:t>
      </w:r>
      <w:r>
        <w:rPr>
          <w:rFonts w:ascii="Arial" w:hAnsi="Arial"/>
          <w:sz w:val="22"/>
          <w:szCs w:val="22"/>
        </w:rPr>
        <w:t xml:space="preserve"> a tener prejuicios hacia la administración pública y sus trabajadores, provocando un desconocimiento de los servicios disponibles en </w:t>
      </w:r>
      <w:proofErr w:type="gramStart"/>
      <w:r>
        <w:rPr>
          <w:rFonts w:ascii="Arial" w:hAnsi="Arial"/>
          <w:sz w:val="22"/>
          <w:szCs w:val="22"/>
        </w:rPr>
        <w:t>Área  de</w:t>
      </w:r>
      <w:proofErr w:type="gramEnd"/>
      <w:r>
        <w:rPr>
          <w:rFonts w:ascii="Arial" w:hAnsi="Arial"/>
          <w:sz w:val="22"/>
          <w:szCs w:val="22"/>
        </w:rPr>
        <w:t xml:space="preserve"> Juventud. Se valora que las asociaciones y entidades juveniles sirvan como puentes de información.</w:t>
      </w:r>
    </w:p>
    <w:p w14:paraId="489F963A" w14:textId="77777777" w:rsidR="009054D9" w:rsidRDefault="009054D9">
      <w:pPr>
        <w:pStyle w:val="Standard"/>
      </w:pPr>
    </w:p>
    <w:p w14:paraId="489F963B" w14:textId="77777777" w:rsidR="009054D9" w:rsidRDefault="00555CD1">
      <w:pPr>
        <w:pStyle w:val="Standard"/>
      </w:pPr>
      <w:r>
        <w:rPr>
          <w:rStyle w:val="StrongEmphasis"/>
          <w:rFonts w:ascii="Arial" w:hAnsi="Arial"/>
          <w:b w:val="0"/>
          <w:bCs w:val="0"/>
          <w:sz w:val="22"/>
          <w:szCs w:val="22"/>
        </w:rPr>
        <w:t>Expectativas de las asociaciones y entidades juveniles:</w:t>
      </w:r>
    </w:p>
    <w:p w14:paraId="489F963C" w14:textId="77777777" w:rsidR="009054D9" w:rsidRDefault="009054D9">
      <w:pPr>
        <w:pStyle w:val="Standard"/>
      </w:pPr>
    </w:p>
    <w:p w14:paraId="489F963D" w14:textId="77777777" w:rsidR="009054D9" w:rsidRDefault="00555CD1">
      <w:pPr>
        <w:pStyle w:val="Standard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Ampliar su alcance más allá del barrio.</w:t>
      </w:r>
    </w:p>
    <w:p w14:paraId="489F963E" w14:textId="77777777" w:rsidR="009054D9" w:rsidRDefault="00555CD1">
      <w:pPr>
        <w:pStyle w:val="Standard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Aprender de otras organizaciones y mejorar la comunicación en medios</w:t>
      </w:r>
      <w:r>
        <w:rPr>
          <w:rFonts w:ascii="Arial" w:hAnsi="Arial"/>
          <w:sz w:val="22"/>
          <w:szCs w:val="22"/>
        </w:rPr>
        <w:t xml:space="preserve"> sociales.</w:t>
      </w:r>
    </w:p>
    <w:p w14:paraId="489F963F" w14:textId="77777777" w:rsidR="009054D9" w:rsidRDefault="00555CD1">
      <w:pPr>
        <w:pStyle w:val="Standard"/>
        <w:numPr>
          <w:ilvl w:val="0"/>
          <w:numId w:val="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Abordar problemas de salud mental y motivación en jóvenes.</w:t>
      </w:r>
    </w:p>
    <w:p w14:paraId="489F9640" w14:textId="77777777" w:rsidR="009054D9" w:rsidRDefault="009054D9">
      <w:pPr>
        <w:pStyle w:val="Standard"/>
      </w:pPr>
    </w:p>
    <w:p w14:paraId="489F9641" w14:textId="77777777" w:rsidR="009054D9" w:rsidRDefault="009054D9">
      <w:pPr>
        <w:pStyle w:val="Standard"/>
      </w:pPr>
    </w:p>
    <w:p w14:paraId="489F9642" w14:textId="77777777" w:rsidR="009054D9" w:rsidRDefault="009054D9">
      <w:pPr>
        <w:pStyle w:val="Standard"/>
      </w:pPr>
    </w:p>
    <w:p w14:paraId="489F9643" w14:textId="77777777" w:rsidR="009054D9" w:rsidRDefault="00555CD1">
      <w:pPr>
        <w:pStyle w:val="Standard"/>
      </w:pPr>
      <w:r>
        <w:rPr>
          <w:rStyle w:val="StrongEmphasis"/>
          <w:rFonts w:ascii="Arial" w:hAnsi="Arial"/>
          <w:b w:val="0"/>
          <w:bCs w:val="0"/>
          <w:sz w:val="22"/>
          <w:szCs w:val="22"/>
        </w:rPr>
        <w:t>Problemas identificados:</w:t>
      </w:r>
    </w:p>
    <w:p w14:paraId="489F9644" w14:textId="77777777" w:rsidR="009054D9" w:rsidRDefault="009054D9">
      <w:pPr>
        <w:pStyle w:val="Standard"/>
      </w:pPr>
    </w:p>
    <w:p w14:paraId="489F9645" w14:textId="77777777" w:rsidR="009054D9" w:rsidRDefault="00555CD1">
      <w:pPr>
        <w:pStyle w:val="Standard"/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Falta de capacitación en </w:t>
      </w:r>
      <w:proofErr w:type="spellStart"/>
      <w:r>
        <w:rPr>
          <w:rFonts w:ascii="Arial" w:hAnsi="Arial"/>
          <w:sz w:val="22"/>
          <w:szCs w:val="22"/>
        </w:rPr>
        <w:t>TICs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489F9646" w14:textId="77777777" w:rsidR="009054D9" w:rsidRDefault="00555CD1">
      <w:pPr>
        <w:pStyle w:val="Standard"/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Vergüenza hacia lo desconocido.</w:t>
      </w:r>
    </w:p>
    <w:p w14:paraId="489F9647" w14:textId="77777777" w:rsidR="009054D9" w:rsidRDefault="00555CD1">
      <w:pPr>
        <w:pStyle w:val="Standard"/>
        <w:numPr>
          <w:ilvl w:val="0"/>
          <w:numId w:val="1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Dificultades para conectar con jóvenes en actividades offline.</w:t>
      </w:r>
    </w:p>
    <w:p w14:paraId="489F9648" w14:textId="77777777" w:rsidR="009054D9" w:rsidRDefault="00555CD1">
      <w:pPr>
        <w:pStyle w:val="Standard"/>
        <w:numPr>
          <w:ilvl w:val="0"/>
          <w:numId w:val="10"/>
        </w:numPr>
        <w:rPr>
          <w:rFonts w:ascii="Arial" w:hAnsi="Arial"/>
        </w:rPr>
      </w:pPr>
      <w:r>
        <w:rPr>
          <w:rStyle w:val="StrongEmphasis"/>
          <w:b w:val="0"/>
          <w:bCs w:val="0"/>
          <w:sz w:val="22"/>
          <w:szCs w:val="22"/>
        </w:rPr>
        <w:t>Falta de interés y motivación.</w:t>
      </w:r>
    </w:p>
    <w:p w14:paraId="489F9649" w14:textId="77777777" w:rsidR="009054D9" w:rsidRDefault="009054D9">
      <w:pPr>
        <w:pStyle w:val="Standard"/>
        <w:rPr>
          <w:rFonts w:ascii="Arial" w:hAnsi="Arial"/>
        </w:rPr>
      </w:pPr>
    </w:p>
    <w:p w14:paraId="489F964A" w14:textId="77777777" w:rsidR="009054D9" w:rsidRDefault="00555CD1">
      <w:pPr>
        <w:pStyle w:val="Standard"/>
      </w:pPr>
      <w:r>
        <w:rPr>
          <w:rStyle w:val="StrongEmphasis"/>
          <w:rFonts w:ascii="Arial" w:hAnsi="Arial"/>
          <w:u w:val="single"/>
        </w:rPr>
        <w:t>SEGUNDA REUNIÓN.</w:t>
      </w:r>
    </w:p>
    <w:p w14:paraId="489F964B" w14:textId="77777777" w:rsidR="009054D9" w:rsidRDefault="009054D9">
      <w:pPr>
        <w:pStyle w:val="Standard"/>
      </w:pPr>
    </w:p>
    <w:p w14:paraId="489F964C" w14:textId="77777777" w:rsidR="009054D9" w:rsidRDefault="00555CD1">
      <w:pPr>
        <w:pStyle w:val="Standard"/>
        <w:numPr>
          <w:ilvl w:val="0"/>
          <w:numId w:val="11"/>
        </w:numPr>
      </w:pPr>
      <w:r>
        <w:rPr>
          <w:rStyle w:val="StrongEmphasis"/>
          <w:rFonts w:ascii="Arial" w:hAnsi="Arial"/>
        </w:rPr>
        <w:t>Fecha:</w:t>
      </w:r>
      <w:r>
        <w:rPr>
          <w:rFonts w:ascii="Arial" w:hAnsi="Arial"/>
        </w:rPr>
        <w:t xml:space="preserve"> 13/03/2024</w:t>
      </w:r>
    </w:p>
    <w:p w14:paraId="489F964D" w14:textId="77777777" w:rsidR="009054D9" w:rsidRDefault="00555CD1">
      <w:pPr>
        <w:pStyle w:val="Standard"/>
        <w:numPr>
          <w:ilvl w:val="0"/>
          <w:numId w:val="11"/>
        </w:numPr>
      </w:pPr>
      <w:r>
        <w:rPr>
          <w:rStyle w:val="StrongEmphasis"/>
          <w:rFonts w:ascii="Arial" w:hAnsi="Arial"/>
        </w:rPr>
        <w:t>Hora:</w:t>
      </w:r>
      <w:r>
        <w:rPr>
          <w:rFonts w:ascii="Arial" w:hAnsi="Arial"/>
        </w:rPr>
        <w:t xml:space="preserve"> 17:30 – 19:30 h</w:t>
      </w:r>
    </w:p>
    <w:p w14:paraId="489F964E" w14:textId="77777777" w:rsidR="009054D9" w:rsidRDefault="00555CD1">
      <w:pPr>
        <w:pStyle w:val="Standard"/>
        <w:numPr>
          <w:ilvl w:val="0"/>
          <w:numId w:val="11"/>
        </w:numPr>
      </w:pPr>
      <w:r>
        <w:rPr>
          <w:rStyle w:val="StrongEmphasis"/>
          <w:rFonts w:ascii="Arial" w:hAnsi="Arial"/>
        </w:rPr>
        <w:t>Lugar:</w:t>
      </w:r>
      <w:r>
        <w:rPr>
          <w:rFonts w:ascii="Arial" w:hAnsi="Arial"/>
        </w:rPr>
        <w:t xml:space="preserve"> Concejalía de Juventud, Cartagena</w:t>
      </w:r>
    </w:p>
    <w:p w14:paraId="489F964F" w14:textId="77777777" w:rsidR="009054D9" w:rsidRDefault="009054D9">
      <w:pPr>
        <w:pStyle w:val="Standard"/>
      </w:pPr>
    </w:p>
    <w:p w14:paraId="489F9650" w14:textId="77777777" w:rsidR="009054D9" w:rsidRDefault="00555CD1">
      <w:pPr>
        <w:pStyle w:val="Standard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En esta reunión se utiliza la herramienta </w:t>
      </w:r>
      <w:r>
        <w:rPr>
          <w:rFonts w:ascii="Open Sans" w:hAnsi="Open Sans"/>
          <w:b/>
          <w:bCs/>
          <w:sz w:val="22"/>
          <w:szCs w:val="22"/>
        </w:rPr>
        <w:t>"</w:t>
      </w:r>
      <w:proofErr w:type="spellStart"/>
      <w:r>
        <w:rPr>
          <w:rFonts w:ascii="Open Sans" w:hAnsi="Open Sans"/>
          <w:b/>
          <w:bCs/>
          <w:sz w:val="22"/>
          <w:szCs w:val="22"/>
        </w:rPr>
        <w:t>Newspaper</w:t>
      </w:r>
      <w:proofErr w:type="spellEnd"/>
      <w:r>
        <w:rPr>
          <w:rFonts w:ascii="Open Sans" w:hAnsi="Open Sans"/>
          <w:b/>
          <w:bCs/>
          <w:sz w:val="22"/>
          <w:szCs w:val="22"/>
        </w:rPr>
        <w:t xml:space="preserve"> </w:t>
      </w:r>
      <w:proofErr w:type="spellStart"/>
      <w:r>
        <w:rPr>
          <w:rFonts w:ascii="Open Sans" w:hAnsi="Open Sans"/>
          <w:b/>
          <w:bCs/>
          <w:sz w:val="22"/>
          <w:szCs w:val="22"/>
        </w:rPr>
        <w:t>of</w:t>
      </w:r>
      <w:proofErr w:type="spellEnd"/>
      <w:r>
        <w:rPr>
          <w:rFonts w:ascii="Open Sans" w:hAnsi="Open Sans"/>
          <w:b/>
          <w:bCs/>
          <w:sz w:val="22"/>
          <w:szCs w:val="22"/>
        </w:rPr>
        <w:t xml:space="preserve"> </w:t>
      </w:r>
      <w:proofErr w:type="spellStart"/>
      <w:r>
        <w:rPr>
          <w:rFonts w:ascii="Open Sans" w:hAnsi="Open Sans"/>
          <w:b/>
          <w:bCs/>
          <w:sz w:val="22"/>
          <w:szCs w:val="22"/>
        </w:rPr>
        <w:t>Tomorrow</w:t>
      </w:r>
      <w:proofErr w:type="spellEnd"/>
      <w:r>
        <w:rPr>
          <w:rFonts w:ascii="Open Sans" w:hAnsi="Open Sans"/>
          <w:b/>
          <w:bCs/>
          <w:sz w:val="22"/>
          <w:szCs w:val="22"/>
        </w:rPr>
        <w:t xml:space="preserve">" </w:t>
      </w:r>
      <w:r>
        <w:rPr>
          <w:rFonts w:ascii="Open Sans" w:hAnsi="Open Sans"/>
          <w:sz w:val="22"/>
          <w:szCs w:val="22"/>
        </w:rPr>
        <w:t>para definir los objetivos del Plan de Acción.</w:t>
      </w:r>
    </w:p>
    <w:p w14:paraId="489F9651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52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Cuestiones planteadas:</w:t>
      </w:r>
    </w:p>
    <w:p w14:paraId="489F9653" w14:textId="77777777" w:rsidR="009054D9" w:rsidRDefault="009054D9">
      <w:pPr>
        <w:pStyle w:val="Standard"/>
      </w:pPr>
    </w:p>
    <w:p w14:paraId="489F9654" w14:textId="77777777" w:rsidR="009054D9" w:rsidRDefault="00555CD1">
      <w:pPr>
        <w:pStyle w:val="Standard"/>
      </w:pPr>
      <w:r>
        <w:rPr>
          <w:rFonts w:ascii="Open Sans" w:hAnsi="Open Sans"/>
          <w:sz w:val="22"/>
          <w:szCs w:val="22"/>
        </w:rPr>
        <w:t xml:space="preserve">Mejora de la </w:t>
      </w:r>
      <w:r>
        <w:rPr>
          <w:rFonts w:ascii="Open Sans" w:hAnsi="Open Sans"/>
          <w:sz w:val="22"/>
          <w:szCs w:val="22"/>
        </w:rPr>
        <w:t>comunicación entre el área de Juventud y las personas jóvenes del municipio. Para ello se sugiere:</w:t>
      </w:r>
    </w:p>
    <w:p w14:paraId="489F9655" w14:textId="77777777" w:rsidR="009054D9" w:rsidRDefault="00555CD1">
      <w:pPr>
        <w:pStyle w:val="Standard"/>
        <w:numPr>
          <w:ilvl w:val="0"/>
          <w:numId w:val="12"/>
        </w:num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Implementar agentes de calle y modernizar los canales de comunicación (WhatsApp, </w:t>
      </w:r>
      <w:proofErr w:type="spellStart"/>
      <w:r>
        <w:rPr>
          <w:rFonts w:ascii="Open Sans" w:hAnsi="Open Sans"/>
          <w:sz w:val="22"/>
          <w:szCs w:val="22"/>
        </w:rPr>
        <w:t>Discord</w:t>
      </w:r>
      <w:proofErr w:type="spellEnd"/>
      <w:r>
        <w:rPr>
          <w:rFonts w:ascii="Open Sans" w:hAnsi="Open Sans"/>
          <w:sz w:val="22"/>
          <w:szCs w:val="22"/>
        </w:rPr>
        <w:t>...).</w:t>
      </w:r>
    </w:p>
    <w:p w14:paraId="489F9656" w14:textId="77777777" w:rsidR="009054D9" w:rsidRDefault="00555CD1">
      <w:pPr>
        <w:pStyle w:val="Standard"/>
        <w:numPr>
          <w:ilvl w:val="0"/>
          <w:numId w:val="12"/>
        </w:num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Aumentar la difusión en redes sociales (TikTok, Instagram).</w:t>
      </w:r>
    </w:p>
    <w:p w14:paraId="489F9657" w14:textId="77777777" w:rsidR="009054D9" w:rsidRDefault="00555CD1">
      <w:pPr>
        <w:pStyle w:val="Standard"/>
        <w:numPr>
          <w:ilvl w:val="0"/>
          <w:numId w:val="12"/>
        </w:num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Crear una </w:t>
      </w:r>
      <w:proofErr w:type="gramStart"/>
      <w:r>
        <w:rPr>
          <w:rFonts w:ascii="Open Sans" w:hAnsi="Open Sans"/>
          <w:sz w:val="22"/>
          <w:szCs w:val="22"/>
        </w:rPr>
        <w:t>app</w:t>
      </w:r>
      <w:proofErr w:type="gramEnd"/>
      <w:r>
        <w:rPr>
          <w:rFonts w:ascii="Open Sans" w:hAnsi="Open Sans"/>
          <w:sz w:val="22"/>
          <w:szCs w:val="22"/>
        </w:rPr>
        <w:t xml:space="preserve"> móvil para información y alertas.</w:t>
      </w:r>
    </w:p>
    <w:p w14:paraId="489F9658" w14:textId="77777777" w:rsidR="009054D9" w:rsidRDefault="009054D9">
      <w:pPr>
        <w:pStyle w:val="Standard"/>
      </w:pPr>
    </w:p>
    <w:p w14:paraId="489F9659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Titulares deseados en 7 años sobre el impacto del proyecto</w:t>
      </w: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NextGen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YouthWork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en Cartagena:</w:t>
      </w:r>
    </w:p>
    <w:p w14:paraId="489F965A" w14:textId="77777777" w:rsidR="009054D9" w:rsidRDefault="009054D9">
      <w:pPr>
        <w:pStyle w:val="Standard"/>
      </w:pPr>
    </w:p>
    <w:p w14:paraId="489F965B" w14:textId="77777777" w:rsidR="009054D9" w:rsidRDefault="00555CD1">
      <w:pPr>
        <w:pStyle w:val="Standard"/>
        <w:numPr>
          <w:ilvl w:val="1"/>
          <w:numId w:val="13"/>
        </w:num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Cartagena como la ciudad con mayor participación juvenil.</w:t>
      </w:r>
    </w:p>
    <w:p w14:paraId="489F965C" w14:textId="77777777" w:rsidR="009054D9" w:rsidRDefault="00555CD1">
      <w:pPr>
        <w:pStyle w:val="Standard"/>
        <w:numPr>
          <w:ilvl w:val="1"/>
          <w:numId w:val="13"/>
        </w:num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Eventos internacionales con la participación de jóvenes.</w:t>
      </w:r>
    </w:p>
    <w:p w14:paraId="489F965D" w14:textId="77777777" w:rsidR="009054D9" w:rsidRDefault="00555CD1">
      <w:pPr>
        <w:pStyle w:val="Standard"/>
        <w:numPr>
          <w:ilvl w:val="1"/>
          <w:numId w:val="13"/>
        </w:num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Creación de espacios deportivos gratuitos.</w:t>
      </w:r>
    </w:p>
    <w:p w14:paraId="489F965E" w14:textId="77777777" w:rsidR="009054D9" w:rsidRDefault="00555CD1">
      <w:pPr>
        <w:pStyle w:val="Standard"/>
        <w:numPr>
          <w:ilvl w:val="1"/>
          <w:numId w:val="13"/>
        </w:num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Consultas para mejorar áreas deterioradas de la ciudad.</w:t>
      </w:r>
    </w:p>
    <w:p w14:paraId="489F965F" w14:textId="77777777" w:rsidR="009054D9" w:rsidRDefault="00555CD1">
      <w:pPr>
        <w:pStyle w:val="Standard"/>
        <w:numPr>
          <w:ilvl w:val="1"/>
          <w:numId w:val="13"/>
        </w:num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Nuevas áreas de videojuegos para la juventud.</w:t>
      </w:r>
    </w:p>
    <w:p w14:paraId="489F9660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61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Conclusiones:</w:t>
      </w:r>
    </w:p>
    <w:p w14:paraId="489F9662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63" w14:textId="77777777" w:rsidR="009054D9" w:rsidRDefault="00555CD1">
      <w:pPr>
        <w:pStyle w:val="Standard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Los encuentros facilitan la identificación de áreas de mejora en comunicación y participación juvenil, destacando la necesidad de adaptar los servicios a las realidades digitales actuales. Se busca crear un entorno inclusivo y accesible para los jóvenes de Cartagena.</w:t>
      </w:r>
    </w:p>
    <w:p w14:paraId="489F9664" w14:textId="77777777" w:rsidR="009054D9" w:rsidRDefault="009054D9">
      <w:pPr>
        <w:pStyle w:val="Standard"/>
      </w:pPr>
    </w:p>
    <w:p w14:paraId="489F9665" w14:textId="77777777" w:rsidR="009054D9" w:rsidRDefault="009054D9">
      <w:pPr>
        <w:pStyle w:val="Standard"/>
      </w:pPr>
    </w:p>
    <w:p w14:paraId="489F9666" w14:textId="77777777" w:rsidR="009054D9" w:rsidRDefault="00555CD1">
      <w:pPr>
        <w:pStyle w:val="Standard"/>
      </w:pPr>
      <w:r>
        <w:rPr>
          <w:rStyle w:val="StrongEmphasis"/>
          <w:rFonts w:ascii="Arial" w:hAnsi="Arial"/>
          <w:u w:val="single"/>
        </w:rPr>
        <w:t>TERCERA REUNIÓN.</w:t>
      </w:r>
    </w:p>
    <w:p w14:paraId="489F9667" w14:textId="77777777" w:rsidR="009054D9" w:rsidRDefault="009054D9">
      <w:pPr>
        <w:pStyle w:val="Standard"/>
      </w:pPr>
    </w:p>
    <w:p w14:paraId="489F9668" w14:textId="77777777" w:rsidR="009054D9" w:rsidRDefault="00555CD1">
      <w:pPr>
        <w:pStyle w:val="Standard"/>
        <w:numPr>
          <w:ilvl w:val="0"/>
          <w:numId w:val="11"/>
        </w:numPr>
      </w:pPr>
      <w:r>
        <w:rPr>
          <w:rStyle w:val="StrongEmphasis"/>
          <w:rFonts w:ascii="Arial" w:hAnsi="Arial"/>
        </w:rPr>
        <w:t>Fecha:</w:t>
      </w:r>
      <w:r>
        <w:rPr>
          <w:rFonts w:ascii="Arial" w:hAnsi="Arial"/>
        </w:rPr>
        <w:t xml:space="preserve"> 16/10/2024</w:t>
      </w:r>
    </w:p>
    <w:p w14:paraId="489F9669" w14:textId="77777777" w:rsidR="009054D9" w:rsidRDefault="00555CD1">
      <w:pPr>
        <w:pStyle w:val="Standard"/>
        <w:numPr>
          <w:ilvl w:val="0"/>
          <w:numId w:val="11"/>
        </w:numPr>
      </w:pPr>
      <w:r>
        <w:rPr>
          <w:rStyle w:val="StrongEmphasis"/>
          <w:rFonts w:ascii="Arial" w:hAnsi="Arial"/>
        </w:rPr>
        <w:t>Hora:</w:t>
      </w:r>
      <w:r>
        <w:rPr>
          <w:rFonts w:ascii="Arial" w:hAnsi="Arial"/>
        </w:rPr>
        <w:t xml:space="preserve"> 17:30 – 19:30 h</w:t>
      </w:r>
    </w:p>
    <w:p w14:paraId="489F966A" w14:textId="77777777" w:rsidR="009054D9" w:rsidRDefault="00555CD1">
      <w:pPr>
        <w:pStyle w:val="Standard"/>
        <w:numPr>
          <w:ilvl w:val="0"/>
          <w:numId w:val="11"/>
        </w:numPr>
      </w:pPr>
      <w:r>
        <w:rPr>
          <w:rStyle w:val="StrongEmphasis"/>
          <w:rFonts w:ascii="Arial" w:hAnsi="Arial"/>
        </w:rPr>
        <w:t>Lugar:</w:t>
      </w:r>
      <w:r>
        <w:rPr>
          <w:rFonts w:ascii="Arial" w:hAnsi="Arial"/>
        </w:rPr>
        <w:t xml:space="preserve"> Concejalía de Juventud, Cartagena</w:t>
      </w:r>
    </w:p>
    <w:p w14:paraId="489F966B" w14:textId="77777777" w:rsidR="009054D9" w:rsidRDefault="009054D9">
      <w:pPr>
        <w:pStyle w:val="Standard"/>
        <w:rPr>
          <w:rFonts w:ascii="Arial" w:hAnsi="Arial"/>
        </w:rPr>
      </w:pPr>
    </w:p>
    <w:p w14:paraId="489F966C" w14:textId="77777777" w:rsidR="009054D9" w:rsidRDefault="00555CD1">
      <w:pPr>
        <w:pStyle w:val="Standard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 xml:space="preserve">En esta sesión, se trabajó en grupos para identificar acciones a incluir en el Plan de Acción Integrado, enfocándose en pruebas a pequeña escala. Se utilizó la dinámica </w:t>
      </w:r>
      <w:r>
        <w:rPr>
          <w:rFonts w:ascii="Open Sans" w:hAnsi="Open Sans"/>
          <w:b/>
          <w:bCs/>
          <w:sz w:val="22"/>
          <w:szCs w:val="22"/>
        </w:rPr>
        <w:t>"</w:t>
      </w:r>
      <w:proofErr w:type="spellStart"/>
      <w:r>
        <w:rPr>
          <w:rFonts w:ascii="Open Sans" w:hAnsi="Open Sans"/>
          <w:b/>
          <w:bCs/>
          <w:sz w:val="22"/>
          <w:szCs w:val="22"/>
        </w:rPr>
        <w:t>Impact</w:t>
      </w:r>
      <w:proofErr w:type="spellEnd"/>
      <w:r>
        <w:rPr>
          <w:rFonts w:ascii="Open Sans" w:hAnsi="Open Sans"/>
          <w:b/>
          <w:bCs/>
          <w:sz w:val="22"/>
          <w:szCs w:val="22"/>
        </w:rPr>
        <w:t xml:space="preserve"> </w:t>
      </w:r>
      <w:proofErr w:type="spellStart"/>
      <w:r>
        <w:rPr>
          <w:rFonts w:ascii="Open Sans" w:hAnsi="Open Sans"/>
          <w:b/>
          <w:bCs/>
          <w:sz w:val="22"/>
          <w:szCs w:val="22"/>
        </w:rPr>
        <w:t>Navigator</w:t>
      </w:r>
      <w:proofErr w:type="spellEnd"/>
      <w:r>
        <w:rPr>
          <w:rFonts w:ascii="Open Sans" w:hAnsi="Open Sans"/>
          <w:b/>
          <w:bCs/>
          <w:sz w:val="22"/>
          <w:szCs w:val="22"/>
        </w:rPr>
        <w:t>",</w:t>
      </w:r>
      <w:r>
        <w:rPr>
          <w:rFonts w:ascii="Open Sans" w:hAnsi="Open Sans"/>
          <w:sz w:val="22"/>
          <w:szCs w:val="22"/>
        </w:rPr>
        <w:t xml:space="preserve"> que abarcó tres etapas: reunión creativa, evaluación y priorización.</w:t>
      </w:r>
    </w:p>
    <w:p w14:paraId="489F966D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6E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6F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70" w14:textId="77777777" w:rsidR="009054D9" w:rsidRDefault="00555CD1">
      <w:pPr>
        <w:pStyle w:val="Standard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Reunión creativa y evaluación:</w:t>
      </w:r>
    </w:p>
    <w:p w14:paraId="489F9671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72" w14:textId="77777777" w:rsidR="009054D9" w:rsidRDefault="00555CD1">
      <w:pPr>
        <w:pStyle w:val="Standard"/>
        <w:numPr>
          <w:ilvl w:val="0"/>
          <w:numId w:val="14"/>
        </w:numPr>
      </w:pPr>
      <w:r>
        <w:rPr>
          <w:rStyle w:val="StrongEmphasis"/>
          <w:rFonts w:ascii="Open Sans" w:hAnsi="Open Sans"/>
          <w:sz w:val="22"/>
          <w:szCs w:val="22"/>
        </w:rPr>
        <w:t>Mesa 1</w:t>
      </w:r>
      <w:r>
        <w:rPr>
          <w:rFonts w:ascii="Open Sans" w:hAnsi="Open Sans"/>
          <w:sz w:val="22"/>
          <w:szCs w:val="22"/>
        </w:rPr>
        <w:t xml:space="preserve">: Sugirió crear contenido visual </w:t>
      </w:r>
      <w:r>
        <w:rPr>
          <w:rFonts w:ascii="Open Sans" w:hAnsi="Open Sans"/>
          <w:sz w:val="22"/>
          <w:szCs w:val="22"/>
        </w:rPr>
        <w:t>atractivo y un folleto con un decálogo de asociaciones según actividades.</w:t>
      </w:r>
    </w:p>
    <w:p w14:paraId="489F9673" w14:textId="77777777" w:rsidR="009054D9" w:rsidRDefault="00555CD1">
      <w:pPr>
        <w:pStyle w:val="Standard"/>
        <w:numPr>
          <w:ilvl w:val="0"/>
          <w:numId w:val="14"/>
        </w:numPr>
      </w:pPr>
      <w:r>
        <w:rPr>
          <w:rStyle w:val="StrongEmphasis"/>
          <w:rFonts w:ascii="Open Sans" w:hAnsi="Open Sans"/>
          <w:sz w:val="22"/>
          <w:szCs w:val="22"/>
        </w:rPr>
        <w:t>Mesa 2</w:t>
      </w:r>
      <w:r>
        <w:rPr>
          <w:rFonts w:ascii="Open Sans" w:hAnsi="Open Sans"/>
          <w:sz w:val="22"/>
          <w:szCs w:val="22"/>
        </w:rPr>
        <w:t>: Propuso alcanzar a jóvenes sin acceso a tecnología mediante reuniones informativas en institutos y visibilizar el asociacionismo.</w:t>
      </w:r>
    </w:p>
    <w:p w14:paraId="489F9674" w14:textId="77777777" w:rsidR="009054D9" w:rsidRDefault="00555CD1">
      <w:pPr>
        <w:pStyle w:val="Standard"/>
        <w:numPr>
          <w:ilvl w:val="0"/>
          <w:numId w:val="14"/>
        </w:numPr>
      </w:pPr>
      <w:r>
        <w:rPr>
          <w:rStyle w:val="StrongEmphasis"/>
          <w:rFonts w:ascii="Open Sans" w:hAnsi="Open Sans"/>
          <w:sz w:val="22"/>
          <w:szCs w:val="22"/>
        </w:rPr>
        <w:t>Mesa 3</w:t>
      </w:r>
      <w:r>
        <w:rPr>
          <w:rFonts w:ascii="Open Sans" w:hAnsi="Open Sans"/>
          <w:sz w:val="22"/>
          <w:szCs w:val="22"/>
        </w:rPr>
        <w:t xml:space="preserve">: Planteó una jornada de </w:t>
      </w:r>
      <w:r>
        <w:rPr>
          <w:rFonts w:ascii="Open Sans" w:hAnsi="Open Sans"/>
          <w:sz w:val="22"/>
          <w:szCs w:val="22"/>
        </w:rPr>
        <w:t>puertas abiertas para conocer asociaciones, un mapa de actividades y formación en comunicación para hacerlas más atractivas.</w:t>
      </w:r>
    </w:p>
    <w:p w14:paraId="489F9675" w14:textId="77777777" w:rsidR="009054D9" w:rsidRDefault="00555CD1">
      <w:pPr>
        <w:pStyle w:val="Standard"/>
        <w:numPr>
          <w:ilvl w:val="0"/>
          <w:numId w:val="14"/>
        </w:numPr>
      </w:pPr>
      <w:r>
        <w:rPr>
          <w:rStyle w:val="StrongEmphasis"/>
          <w:rFonts w:ascii="Open Sans" w:hAnsi="Open Sans"/>
          <w:sz w:val="22"/>
          <w:szCs w:val="22"/>
        </w:rPr>
        <w:t>Mesa 4</w:t>
      </w:r>
      <w:r>
        <w:rPr>
          <w:rFonts w:ascii="Open Sans" w:hAnsi="Open Sans"/>
          <w:sz w:val="22"/>
          <w:szCs w:val="22"/>
        </w:rPr>
        <w:t>: Enfatizó la mejora de redes sociales como TikTok para captar la atención juvenil y la capacitación en su uso.</w:t>
      </w:r>
    </w:p>
    <w:p w14:paraId="489F9676" w14:textId="77777777" w:rsidR="009054D9" w:rsidRDefault="00555CD1">
      <w:pPr>
        <w:pStyle w:val="Standard"/>
        <w:numPr>
          <w:ilvl w:val="0"/>
          <w:numId w:val="14"/>
        </w:numPr>
      </w:pPr>
      <w:r>
        <w:rPr>
          <w:rStyle w:val="StrongEmphasis"/>
          <w:rFonts w:ascii="Open Sans" w:hAnsi="Open Sans"/>
          <w:sz w:val="22"/>
          <w:szCs w:val="22"/>
        </w:rPr>
        <w:t>Mesa 5</w:t>
      </w:r>
      <w:r>
        <w:rPr>
          <w:rFonts w:ascii="Open Sans" w:hAnsi="Open Sans"/>
          <w:sz w:val="22"/>
          <w:szCs w:val="22"/>
        </w:rPr>
        <w:t xml:space="preserve">: Abogó por la colaboración entre asociaciones en proyectos grandes, una </w:t>
      </w:r>
      <w:proofErr w:type="gramStart"/>
      <w:r>
        <w:rPr>
          <w:rFonts w:ascii="Open Sans" w:hAnsi="Open Sans"/>
          <w:sz w:val="22"/>
          <w:szCs w:val="22"/>
        </w:rPr>
        <w:t>app</w:t>
      </w:r>
      <w:proofErr w:type="gramEnd"/>
      <w:r>
        <w:rPr>
          <w:rFonts w:ascii="Open Sans" w:hAnsi="Open Sans"/>
          <w:sz w:val="22"/>
          <w:szCs w:val="22"/>
        </w:rPr>
        <w:t xml:space="preserve"> para apoyo a víctimas de </w:t>
      </w:r>
      <w:proofErr w:type="spellStart"/>
      <w:r>
        <w:rPr>
          <w:rFonts w:ascii="Open Sans" w:hAnsi="Open Sans"/>
          <w:sz w:val="22"/>
          <w:szCs w:val="22"/>
        </w:rPr>
        <w:t>bullying</w:t>
      </w:r>
      <w:proofErr w:type="spellEnd"/>
      <w:r>
        <w:rPr>
          <w:rFonts w:ascii="Open Sans" w:hAnsi="Open Sans"/>
          <w:sz w:val="22"/>
          <w:szCs w:val="22"/>
        </w:rPr>
        <w:t>, y cursos sobre medios sociales y marketing.</w:t>
      </w:r>
    </w:p>
    <w:p w14:paraId="489F9677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78" w14:textId="77777777" w:rsidR="009054D9" w:rsidRDefault="00555CD1">
      <w:pPr>
        <w:pStyle w:val="Standard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Conclusiones:</w:t>
      </w:r>
    </w:p>
    <w:p w14:paraId="489F9679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7A" w14:textId="77777777" w:rsidR="009054D9" w:rsidRDefault="00555CD1">
      <w:pPr>
        <w:pStyle w:val="Standard"/>
        <w:rPr>
          <w:rFonts w:ascii="Arial" w:hAnsi="Arial"/>
        </w:rPr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La sesión concluye con un enfoque en la colaboración 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interasociativa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y la comunicación efectiva, destacando la importancia que hay de estrechar lazos entre administración y personas jóvenes utilizando las herramientas necesarias para mantener a los jóvenes informados y conectados, tanto con el departamento de juventud como con su comunidad. Todo ello siempre a través de la colaboración con asociaciones y entidades juveniles del municipio.</w:t>
      </w:r>
    </w:p>
    <w:p w14:paraId="489F967B" w14:textId="77777777" w:rsidR="009054D9" w:rsidRDefault="009054D9">
      <w:pPr>
        <w:pStyle w:val="Standard"/>
        <w:rPr>
          <w:rFonts w:ascii="Arial" w:hAnsi="Arial"/>
        </w:rPr>
      </w:pPr>
    </w:p>
    <w:p w14:paraId="489F967C" w14:textId="77777777" w:rsidR="009054D9" w:rsidRDefault="009054D9">
      <w:pPr>
        <w:pStyle w:val="Standard"/>
        <w:rPr>
          <w:rFonts w:ascii="Arial" w:hAnsi="Arial"/>
        </w:rPr>
      </w:pPr>
    </w:p>
    <w:p w14:paraId="489F967D" w14:textId="77777777" w:rsidR="009054D9" w:rsidRDefault="00555CD1">
      <w:pPr>
        <w:pStyle w:val="Standard"/>
        <w:rPr>
          <w:rFonts w:ascii="Arial" w:hAnsi="Arial"/>
          <w:b/>
          <w:bCs/>
          <w:shd w:val="clear" w:color="auto" w:fill="DDDDDD"/>
        </w:rPr>
      </w:pPr>
      <w:r>
        <w:rPr>
          <w:rFonts w:ascii="Arial" w:hAnsi="Arial"/>
          <w:b/>
          <w:bCs/>
          <w:shd w:val="clear" w:color="auto" w:fill="DDDDDD"/>
        </w:rPr>
        <w:t>ENCUENTROS TRANSNACIONALES 2024:</w:t>
      </w:r>
    </w:p>
    <w:p w14:paraId="489F967E" w14:textId="77777777" w:rsidR="009054D9" w:rsidRDefault="009054D9">
      <w:pPr>
        <w:pStyle w:val="Standard"/>
        <w:rPr>
          <w:rFonts w:ascii="Arial" w:hAnsi="Arial"/>
        </w:rPr>
      </w:pPr>
    </w:p>
    <w:p w14:paraId="489F967F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Los encuentros transnacionales de la red son particularmente cruciales para la metodología URBACT. El estudio de referencia y la hoja de ruta de la red son la base de la actividad de aprendizaje e intercambio de la red.</w:t>
      </w:r>
    </w:p>
    <w:p w14:paraId="489F9680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681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Los encuentros transnacionales son una excelente oportunidad para tener tiempo para hablar con las partes interesadas dentro de su contexto local y lo que el proyecto. Estas visitas son muy útiles porque nos permiten reunirnos con muchos actores locales para garantizar el apoyo político a la red y discutir sus prioridades para su Plan de Acción Integrado.</w:t>
      </w:r>
    </w:p>
    <w:p w14:paraId="489F9682" w14:textId="77777777" w:rsidR="009054D9" w:rsidRDefault="009054D9">
      <w:pPr>
        <w:pStyle w:val="Standard"/>
        <w:jc w:val="both"/>
        <w:rPr>
          <w:rFonts w:ascii="Open Sans" w:hAnsi="Open Sans"/>
          <w:sz w:val="22"/>
          <w:szCs w:val="22"/>
        </w:rPr>
      </w:pPr>
    </w:p>
    <w:p w14:paraId="489F9683" w14:textId="77777777" w:rsidR="009054D9" w:rsidRDefault="00555CD1">
      <w:pPr>
        <w:pStyle w:val="Standard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La visita a la ciudad nos ayuda a comprender cómo trabajan los diferentes socios del proyecto y los diferentes objetivos y desafíos.</w:t>
      </w:r>
    </w:p>
    <w:p w14:paraId="489F9684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85" w14:textId="77777777" w:rsidR="009054D9" w:rsidRDefault="009054D9">
      <w:pPr>
        <w:pStyle w:val="Standard"/>
        <w:rPr>
          <w:rFonts w:ascii="Arial" w:hAnsi="Arial"/>
        </w:rPr>
      </w:pPr>
    </w:p>
    <w:p w14:paraId="489F9686" w14:textId="77777777" w:rsidR="009054D9" w:rsidRDefault="00555CD1">
      <w:pPr>
        <w:pStyle w:val="Standard"/>
      </w:pPr>
      <w:r>
        <w:rPr>
          <w:rStyle w:val="StrongEmphasis"/>
          <w:rFonts w:ascii="Arial" w:hAnsi="Arial"/>
          <w:sz w:val="22"/>
          <w:szCs w:val="22"/>
          <w:u w:val="single"/>
        </w:rPr>
        <w:t>PRIMER ENCUENTRO</w:t>
      </w:r>
    </w:p>
    <w:p w14:paraId="489F9687" w14:textId="77777777" w:rsidR="009054D9" w:rsidRDefault="009054D9">
      <w:pPr>
        <w:pStyle w:val="Standard"/>
      </w:pPr>
    </w:p>
    <w:p w14:paraId="489F9688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Fecha:</w:t>
      </w:r>
      <w:r>
        <w:rPr>
          <w:rFonts w:ascii="Arial" w:hAnsi="Arial"/>
        </w:rPr>
        <w:t xml:space="preserve"> 20</w:t>
      </w:r>
      <w:r>
        <w:rPr>
          <w:rFonts w:ascii="Arial" w:hAnsi="Arial"/>
        </w:rPr>
        <w:t xml:space="preserve"> y 21 de febrero de 2024</w:t>
      </w:r>
    </w:p>
    <w:p w14:paraId="489F9689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Lugar:</w:t>
      </w:r>
      <w:r>
        <w:rPr>
          <w:rFonts w:ascii="Arial" w:hAnsi="Arial"/>
        </w:rPr>
        <w:t xml:space="preserve"> Oulu</w:t>
      </w:r>
    </w:p>
    <w:p w14:paraId="489F968A" w14:textId="77777777" w:rsidR="009054D9" w:rsidRDefault="009054D9">
      <w:pPr>
        <w:pStyle w:val="Standard"/>
      </w:pPr>
    </w:p>
    <w:p w14:paraId="489F968B" w14:textId="77777777" w:rsidR="009054D9" w:rsidRDefault="00555CD1">
      <w:pPr>
        <w:pStyle w:val="Textbody"/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El primer encuentro transnacional de 2024 tiene lugar en la ciudad de Oulu, Finlandia.</w:t>
      </w:r>
    </w:p>
    <w:p w14:paraId="489F968C" w14:textId="77777777" w:rsidR="009054D9" w:rsidRDefault="00555CD1">
      <w:pPr>
        <w:pStyle w:val="Textbody"/>
        <w:spacing w:after="0" w:line="336" w:lineRule="auto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Durante la visita, los representantes de Cartagena se unieron a delegaciones de otros países para aprender de las prácticas en el trabajo juvenil, centrándose en el modelo finlandés, especialmente en:</w:t>
      </w:r>
    </w:p>
    <w:p w14:paraId="489F968D" w14:textId="77777777" w:rsidR="009054D9" w:rsidRDefault="00555CD1">
      <w:pPr>
        <w:pStyle w:val="Textbody"/>
        <w:numPr>
          <w:ilvl w:val="0"/>
          <w:numId w:val="15"/>
        </w:numPr>
        <w:spacing w:after="0" w:line="336" w:lineRule="auto"/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Talleres de empleo joven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Tykistökatu</w:t>
      </w:r>
      <w:proofErr w:type="spellEnd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 13</w:t>
      </w:r>
      <w:r>
        <w:rPr>
          <w:rFonts w:ascii="Open Sans" w:hAnsi="Open Sans"/>
          <w:color w:val="000000"/>
          <w:sz w:val="22"/>
          <w:szCs w:val="22"/>
        </w:rPr>
        <w:t>, dirigidos a desempleados de 17 a 29 años, con un enfoque en el desarrollo personal y profesional.</w:t>
      </w:r>
    </w:p>
    <w:p w14:paraId="489F968E" w14:textId="77777777" w:rsidR="009054D9" w:rsidRDefault="00555CD1">
      <w:pPr>
        <w:pStyle w:val="Textbody"/>
        <w:numPr>
          <w:ilvl w:val="0"/>
          <w:numId w:val="15"/>
        </w:numPr>
        <w:spacing w:after="0" w:line="336" w:lineRule="auto"/>
      </w:pPr>
      <w:r>
        <w:rPr>
          <w:rFonts w:ascii="Open Sans" w:hAnsi="Open Sans"/>
          <w:color w:val="000000"/>
          <w:sz w:val="22"/>
          <w:szCs w:val="22"/>
        </w:rPr>
        <w:t>H</w:t>
      </w:r>
      <w:r>
        <w:rPr>
          <w:rFonts w:ascii="Open Sans" w:hAnsi="Open Sans"/>
          <w:color w:val="000000"/>
          <w:sz w:val="22"/>
          <w:szCs w:val="22"/>
        </w:rPr>
        <w:t>erramienta interactiva '</w:t>
      </w:r>
      <w:proofErr w:type="spellStart"/>
      <w:r>
        <w:rPr>
          <w:rFonts w:ascii="Open Sans" w:hAnsi="Open Sans"/>
          <w:color w:val="000000"/>
          <w:sz w:val="22"/>
          <w:szCs w:val="22"/>
        </w:rPr>
        <w:t>What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</w:rPr>
        <w:t>the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/>
          <w:color w:val="000000"/>
          <w:sz w:val="22"/>
          <w:szCs w:val="22"/>
        </w:rPr>
        <w:t>Hack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', </w:t>
      </w:r>
      <w:r>
        <w:rPr>
          <w:rFonts w:ascii="Open Sans" w:hAnsi="Open Sans"/>
          <w:color w:val="000000"/>
          <w:sz w:val="22"/>
          <w:szCs w:val="22"/>
        </w:rPr>
        <w:t>basada en i</w:t>
      </w: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nteligencia artificial</w:t>
      </w:r>
    </w:p>
    <w:p w14:paraId="489F968F" w14:textId="77777777" w:rsidR="009054D9" w:rsidRDefault="00555CD1">
      <w:pPr>
        <w:pStyle w:val="Textbody"/>
        <w:numPr>
          <w:ilvl w:val="0"/>
          <w:numId w:val="15"/>
        </w:numPr>
        <w:spacing w:after="0" w:line="336" w:lineRule="auto"/>
      </w:pPr>
      <w:r>
        <w:rPr>
          <w:rFonts w:ascii="Open Sans" w:hAnsi="Open Sans"/>
          <w:color w:val="000000"/>
          <w:sz w:val="22"/>
          <w:szCs w:val="22"/>
        </w:rPr>
        <w:t xml:space="preserve">Visita </w:t>
      </w:r>
      <w:proofErr w:type="gramStart"/>
      <w:r>
        <w:rPr>
          <w:rFonts w:ascii="Open Sans" w:hAnsi="Open Sans"/>
          <w:color w:val="000000"/>
          <w:sz w:val="22"/>
          <w:szCs w:val="22"/>
        </w:rPr>
        <w:t>a  centros</w:t>
      </w:r>
      <w:proofErr w:type="gramEnd"/>
      <w:r>
        <w:rPr>
          <w:rFonts w:ascii="Open Sans" w:hAnsi="Open Sans"/>
          <w:color w:val="000000"/>
          <w:sz w:val="22"/>
          <w:szCs w:val="22"/>
        </w:rPr>
        <w:t xml:space="preserve"> de orientación e integración.</w:t>
      </w:r>
    </w:p>
    <w:p w14:paraId="489F9690" w14:textId="77777777" w:rsidR="009054D9" w:rsidRDefault="00555CD1">
      <w:pPr>
        <w:pStyle w:val="Textbody"/>
        <w:numPr>
          <w:ilvl w:val="0"/>
          <w:numId w:val="15"/>
        </w:numPr>
        <w:spacing w:after="0" w:line="336" w:lineRule="auto"/>
      </w:pPr>
      <w:r>
        <w:rPr>
          <w:rFonts w:ascii="Open Sans" w:hAnsi="Open Sans"/>
          <w:color w:val="000000"/>
          <w:sz w:val="22"/>
          <w:szCs w:val="22"/>
        </w:rPr>
        <w:t>Presentación del software '</w:t>
      </w:r>
      <w:proofErr w:type="spellStart"/>
      <w:r>
        <w:rPr>
          <w:rFonts w:ascii="Open Sans" w:hAnsi="Open Sans"/>
          <w:color w:val="000000"/>
          <w:sz w:val="22"/>
          <w:szCs w:val="22"/>
        </w:rPr>
        <w:t>Kompassi</w:t>
      </w:r>
      <w:proofErr w:type="spellEnd"/>
      <w:r>
        <w:rPr>
          <w:rFonts w:ascii="Open Sans" w:hAnsi="Open Sans"/>
          <w:color w:val="000000"/>
          <w:sz w:val="22"/>
          <w:szCs w:val="22"/>
        </w:rPr>
        <w:t>', desarrollado por el municipio de Oulu, encargado de registrar actividades para alimentar un sistema de trabajo compartido que facilita predicciones sobre asistencia, temas de interés y participación.</w:t>
      </w:r>
    </w:p>
    <w:p w14:paraId="489F9691" w14:textId="77777777" w:rsidR="009054D9" w:rsidRDefault="009054D9">
      <w:pPr>
        <w:pStyle w:val="Standard"/>
      </w:pPr>
    </w:p>
    <w:p w14:paraId="489F9692" w14:textId="77777777" w:rsidR="009054D9" w:rsidRDefault="00555CD1">
      <w:pPr>
        <w:pStyle w:val="Standard"/>
      </w:pPr>
      <w:r>
        <w:rPr>
          <w:rStyle w:val="StrongEmphasis"/>
          <w:rFonts w:ascii="Arial" w:hAnsi="Arial"/>
          <w:sz w:val="22"/>
          <w:szCs w:val="22"/>
          <w:u w:val="single"/>
        </w:rPr>
        <w:t>SEGUNDO ENCUENTRO</w:t>
      </w:r>
    </w:p>
    <w:p w14:paraId="489F9693" w14:textId="77777777" w:rsidR="009054D9" w:rsidRDefault="009054D9">
      <w:pPr>
        <w:pStyle w:val="Standard"/>
      </w:pPr>
    </w:p>
    <w:p w14:paraId="489F9694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Fecha:</w:t>
      </w:r>
      <w:r>
        <w:rPr>
          <w:rFonts w:ascii="Arial" w:hAnsi="Arial"/>
        </w:rPr>
        <w:t xml:space="preserve"> 24 y 25 de octubre de 2024</w:t>
      </w:r>
    </w:p>
    <w:p w14:paraId="489F9695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Lugar:</w:t>
      </w:r>
      <w:r>
        <w:rPr>
          <w:rFonts w:ascii="Arial" w:hAnsi="Arial"/>
        </w:rPr>
        <w:t xml:space="preserve"> Viladecans</w:t>
      </w:r>
    </w:p>
    <w:p w14:paraId="489F9696" w14:textId="77777777" w:rsidR="009054D9" w:rsidRDefault="009054D9">
      <w:pPr>
        <w:pStyle w:val="Standard"/>
      </w:pPr>
    </w:p>
    <w:p w14:paraId="489F9697" w14:textId="77777777" w:rsidR="009054D9" w:rsidRDefault="00555CD1">
      <w:pPr>
        <w:pStyle w:val="Textbody"/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El segundo encuentro transnacional de 2024 tiene lugar en la ciudad de Viladecans, España.</w:t>
      </w:r>
    </w:p>
    <w:p w14:paraId="489F9698" w14:textId="77777777" w:rsidR="009054D9" w:rsidRDefault="00555CD1">
      <w:pPr>
        <w:pStyle w:val="Textbody"/>
        <w:spacing w:after="0" w:line="336" w:lineRule="auto"/>
        <w:rPr>
          <w:rFonts w:ascii="Open Sans" w:hAnsi="Open Sans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Durante la visita, los </w:t>
      </w:r>
      <w:r>
        <w:rPr>
          <w:rFonts w:ascii="Open Sans" w:hAnsi="Open Sans"/>
          <w:color w:val="000000"/>
          <w:sz w:val="22"/>
          <w:szCs w:val="22"/>
        </w:rPr>
        <w:t>representantes de Cartagena se unieron a delegaciones de otros países para</w:t>
      </w:r>
      <w:r>
        <w:rPr>
          <w:rFonts w:ascii="Open Sans" w:hAnsi="Open Sans"/>
          <w:color w:val="555555"/>
          <w:sz w:val="22"/>
          <w:szCs w:val="22"/>
        </w:rPr>
        <w:t xml:space="preserve"> </w:t>
      </w:r>
      <w:r>
        <w:rPr>
          <w:rFonts w:ascii="Open Sans" w:hAnsi="Open Sans"/>
          <w:color w:val="000000"/>
          <w:sz w:val="22"/>
          <w:szCs w:val="22"/>
        </w:rPr>
        <w:t xml:space="preserve">conocer de primera mano los diferentes servicios de Juventud de la ciudad </w:t>
      </w:r>
      <w:proofErr w:type="gramStart"/>
      <w:r>
        <w:rPr>
          <w:rFonts w:ascii="Open Sans" w:hAnsi="Open Sans"/>
          <w:color w:val="000000"/>
          <w:sz w:val="22"/>
          <w:szCs w:val="22"/>
        </w:rPr>
        <w:t>catalana</w:t>
      </w:r>
      <w:proofErr w:type="gramEnd"/>
      <w:r>
        <w:rPr>
          <w:rFonts w:ascii="Open Sans" w:hAnsi="Open Sans"/>
          <w:color w:val="000000"/>
          <w:sz w:val="22"/>
          <w:szCs w:val="22"/>
        </w:rPr>
        <w:t xml:space="preserve"> así como los principales proyectos e iniciativas que en ella se desarrollan en torno a los jóvenes como son:</w:t>
      </w:r>
    </w:p>
    <w:p w14:paraId="489F9699" w14:textId="77777777" w:rsidR="009054D9" w:rsidRDefault="00555CD1">
      <w:pPr>
        <w:pStyle w:val="Textbody"/>
        <w:numPr>
          <w:ilvl w:val="0"/>
          <w:numId w:val="16"/>
        </w:numPr>
        <w:spacing w:after="0" w:line="336" w:lineRule="auto"/>
      </w:pPr>
      <w:r>
        <w:rPr>
          <w:rFonts w:ascii="Open Sans" w:hAnsi="Open Sans"/>
          <w:color w:val="000000"/>
          <w:sz w:val="22"/>
          <w:szCs w:val="22"/>
        </w:rPr>
        <w:t>La </w:t>
      </w:r>
      <w:r>
        <w:rPr>
          <w:rStyle w:val="StrongEmphasis"/>
          <w:rFonts w:ascii="Open Sans" w:hAnsi="Open Sans"/>
          <w:b w:val="0"/>
          <w:color w:val="000000"/>
          <w:sz w:val="22"/>
          <w:szCs w:val="22"/>
        </w:rPr>
        <w:t>Escuela de Nuevas Oportunidades</w:t>
      </w:r>
    </w:p>
    <w:p w14:paraId="489F969A" w14:textId="77777777" w:rsidR="009054D9" w:rsidRDefault="00555CD1">
      <w:pPr>
        <w:pStyle w:val="Textbody"/>
        <w:numPr>
          <w:ilvl w:val="0"/>
          <w:numId w:val="16"/>
        </w:numPr>
        <w:spacing w:after="0" w:line="336" w:lineRule="auto"/>
      </w:pPr>
      <w:r>
        <w:rPr>
          <w:rStyle w:val="StrongEmphasis"/>
          <w:rFonts w:ascii="Open Sans" w:hAnsi="Open Sans"/>
          <w:b w:val="0"/>
          <w:color w:val="000000"/>
          <w:sz w:val="22"/>
          <w:szCs w:val="22"/>
        </w:rPr>
        <w:t>La Fede</w:t>
      </w:r>
    </w:p>
    <w:p w14:paraId="489F969B" w14:textId="77777777" w:rsidR="009054D9" w:rsidRDefault="00555CD1">
      <w:pPr>
        <w:pStyle w:val="Textbody"/>
        <w:numPr>
          <w:ilvl w:val="0"/>
          <w:numId w:val="16"/>
        </w:numPr>
        <w:spacing w:after="0" w:line="336" w:lineRule="auto"/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El </w:t>
      </w:r>
      <w:r>
        <w:rPr>
          <w:rStyle w:val="StrongEmphasis"/>
          <w:rFonts w:ascii="Open Sans" w:hAnsi="Open Sans"/>
          <w:b w:val="0"/>
          <w:color w:val="000000"/>
          <w:sz w:val="22"/>
          <w:szCs w:val="22"/>
        </w:rPr>
        <w:t>Punto de Información y Dinamización</w:t>
      </w:r>
      <w:r>
        <w:rPr>
          <w:rFonts w:ascii="Open Sans" w:hAnsi="Open Sans"/>
          <w:color w:val="000000"/>
          <w:sz w:val="22"/>
          <w:szCs w:val="22"/>
        </w:rPr>
        <w:t> en los Centros de Educación Secundaria, entre otros</w:t>
      </w:r>
    </w:p>
    <w:p w14:paraId="489F969C" w14:textId="77777777" w:rsidR="009054D9" w:rsidRDefault="009054D9">
      <w:pPr>
        <w:pStyle w:val="Standard"/>
      </w:pPr>
    </w:p>
    <w:p w14:paraId="489F969D" w14:textId="77777777" w:rsidR="009054D9" w:rsidRDefault="00555CD1">
      <w:pPr>
        <w:pStyle w:val="Standard"/>
        <w:rPr>
          <w:rFonts w:ascii="Arial" w:hAnsi="Arial"/>
          <w:b/>
          <w:bCs/>
          <w:shd w:val="clear" w:color="auto" w:fill="DDDDDD"/>
        </w:rPr>
      </w:pPr>
      <w:r>
        <w:rPr>
          <w:rStyle w:val="StrongEmphasis"/>
          <w:color w:val="000000"/>
        </w:rPr>
        <w:t>VISITA DE BUENAS PRÁCTICAS:</w:t>
      </w:r>
    </w:p>
    <w:p w14:paraId="489F969E" w14:textId="77777777" w:rsidR="009054D9" w:rsidRDefault="009054D9">
      <w:pPr>
        <w:pStyle w:val="Standard"/>
        <w:rPr>
          <w:rFonts w:ascii="Arial" w:hAnsi="Arial"/>
          <w:b/>
          <w:bCs/>
          <w:shd w:val="clear" w:color="auto" w:fill="DDDDDD"/>
        </w:rPr>
      </w:pPr>
    </w:p>
    <w:p w14:paraId="489F969F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</w:rPr>
        <w:t>Fecha:</w:t>
      </w:r>
      <w:r>
        <w:rPr>
          <w:rFonts w:ascii="Arial" w:hAnsi="Arial"/>
        </w:rPr>
        <w:t xml:space="preserve"> 4 de junio de 2024</w:t>
      </w:r>
    </w:p>
    <w:p w14:paraId="489F96A0" w14:textId="77777777" w:rsidR="009054D9" w:rsidRDefault="00555CD1">
      <w:pPr>
        <w:pStyle w:val="Standard"/>
        <w:numPr>
          <w:ilvl w:val="0"/>
          <w:numId w:val="3"/>
        </w:numPr>
      </w:pPr>
      <w:r>
        <w:rPr>
          <w:rStyle w:val="StrongEmphasis"/>
          <w:rFonts w:ascii="Arial" w:hAnsi="Arial"/>
          <w:color w:val="000000"/>
        </w:rPr>
        <w:t>Lugar:</w:t>
      </w:r>
      <w:r>
        <w:rPr>
          <w:rStyle w:val="StrongEmphasis"/>
          <w:rFonts w:ascii="Arial" w:hAnsi="Arial"/>
          <w:color w:val="000000"/>
        </w:rPr>
        <w:t xml:space="preserve"> </w:t>
      </w:r>
      <w:r>
        <w:rPr>
          <w:rStyle w:val="StrongEmphasis"/>
          <w:rFonts w:ascii="Arial" w:hAnsi="Arial"/>
          <w:b w:val="0"/>
          <w:bCs w:val="0"/>
          <w:color w:val="000000"/>
        </w:rPr>
        <w:t>Cartagena</w:t>
      </w:r>
    </w:p>
    <w:p w14:paraId="489F96A1" w14:textId="77777777" w:rsidR="009054D9" w:rsidRDefault="009054D9">
      <w:pPr>
        <w:pStyle w:val="Textbody"/>
      </w:pPr>
    </w:p>
    <w:p w14:paraId="489F96A2" w14:textId="77777777" w:rsidR="009054D9" w:rsidRDefault="00555CD1">
      <w:pPr>
        <w:pStyle w:val="Textbody"/>
      </w:pP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17 socios europeos del </w:t>
      </w: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Proyecto </w:t>
      </w:r>
      <w:proofErr w:type="spell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NextGen</w:t>
      </w:r>
      <w:proofErr w:type="spellEnd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YouthWork</w:t>
      </w:r>
      <w:proofErr w:type="spellEnd"/>
      <w:r>
        <w:rPr>
          <w:rStyle w:val="StrongEmphasis"/>
          <w:rFonts w:ascii="Open Sans" w:hAnsi="Open Sans"/>
          <w:color w:val="000000"/>
          <w:sz w:val="22"/>
          <w:szCs w:val="22"/>
        </w:rPr>
        <w:t>,  visitaron</w:t>
      </w:r>
      <w:proofErr w:type="gramEnd"/>
      <w:r>
        <w:rPr>
          <w:rStyle w:val="StrongEmphasis"/>
          <w:rFonts w:ascii="Open Sans" w:hAnsi="Open Sans"/>
          <w:color w:val="000000"/>
          <w:sz w:val="22"/>
          <w:szCs w:val="22"/>
        </w:rPr>
        <w:t xml:space="preserve"> </w:t>
      </w: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>Cartagena</w:t>
      </w:r>
      <w:r>
        <w:rPr>
          <w:rStyle w:val="StrongEmphasis"/>
          <w:rFonts w:ascii="Open Sans" w:hAnsi="Open Sans"/>
          <w:color w:val="000000"/>
          <w:sz w:val="22"/>
          <w:szCs w:val="22"/>
        </w:rPr>
        <w:t> para conocer actuaciones concretas en materia de juventud para coger esa experiencia de éxito y llevarla a su país.</w:t>
      </w:r>
    </w:p>
    <w:p w14:paraId="489F96A3" w14:textId="77777777" w:rsidR="009054D9" w:rsidRDefault="00555CD1">
      <w:pPr>
        <w:pStyle w:val="Textbody"/>
        <w:spacing w:after="0" w:line="336" w:lineRule="auto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Las experiencias de éxito que expuesto el Ayuntamiento de Cartagena han sido:</w:t>
      </w:r>
    </w:p>
    <w:p w14:paraId="489F96A4" w14:textId="77777777" w:rsidR="009054D9" w:rsidRDefault="00555CD1">
      <w:pPr>
        <w:pStyle w:val="Textbody"/>
        <w:numPr>
          <w:ilvl w:val="0"/>
          <w:numId w:val="17"/>
        </w:numPr>
        <w:spacing w:after="0" w:line="336" w:lineRule="auto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El Servicio de Asesoramiento Integral del Espacio Joven, en el que no sólo se responde a las consultas, sino que se dan a conocer todos los recursos que tienen los jóvenes a su disposición.</w:t>
      </w:r>
    </w:p>
    <w:p w14:paraId="489F96A5" w14:textId="77777777" w:rsidR="009054D9" w:rsidRDefault="00555CD1">
      <w:pPr>
        <w:pStyle w:val="Textbody"/>
        <w:numPr>
          <w:ilvl w:val="0"/>
          <w:numId w:val="17"/>
        </w:numPr>
        <w:spacing w:after="0" w:line="336" w:lineRule="auto"/>
      </w:pPr>
      <w:r>
        <w:rPr>
          <w:rStyle w:val="StrongEmphasis"/>
          <w:rFonts w:ascii="Open Sans" w:hAnsi="Open Sans"/>
          <w:b w:val="0"/>
          <w:color w:val="000000"/>
          <w:sz w:val="22"/>
          <w:szCs w:val="22"/>
        </w:rPr>
        <w:t>El</w:t>
      </w:r>
      <w:r>
        <w:rPr>
          <w:rStyle w:val="StrongEmphasis"/>
          <w:rFonts w:ascii="Open Sans" w:hAnsi="Open Sans"/>
          <w:b w:val="0"/>
          <w:bCs w:val="0"/>
          <w:color w:val="000000"/>
          <w:sz w:val="22"/>
          <w:szCs w:val="22"/>
        </w:rPr>
        <w:t xml:space="preserve"> proyecto Corresponsales Juveniles,</w:t>
      </w:r>
      <w:r>
        <w:rPr>
          <w:rFonts w:ascii="Open Sans" w:hAnsi="Open Sans"/>
          <w:color w:val="000000"/>
          <w:sz w:val="22"/>
          <w:szCs w:val="22"/>
        </w:rPr>
        <w:t xml:space="preserve"> en el que se forma a los jóvenes para que sean altavoces de las principales noticias y acontecimientos en sus </w:t>
      </w:r>
      <w:proofErr w:type="gramStart"/>
      <w:r>
        <w:rPr>
          <w:rFonts w:ascii="Open Sans" w:hAnsi="Open Sans"/>
          <w:color w:val="000000"/>
          <w:sz w:val="22"/>
          <w:szCs w:val="22"/>
        </w:rPr>
        <w:t>centro educativos</w:t>
      </w:r>
      <w:proofErr w:type="gramEnd"/>
    </w:p>
    <w:p w14:paraId="489F96A6" w14:textId="77777777" w:rsidR="009054D9" w:rsidRDefault="00555CD1">
      <w:pPr>
        <w:pStyle w:val="Textbody"/>
        <w:numPr>
          <w:ilvl w:val="0"/>
          <w:numId w:val="17"/>
        </w:numPr>
        <w:spacing w:after="0" w:line="336" w:lineRule="auto"/>
      </w:pPr>
      <w:r>
        <w:rPr>
          <w:rFonts w:ascii="Open Sans" w:hAnsi="Open Sans"/>
          <w:color w:val="000000"/>
          <w:sz w:val="22"/>
          <w:szCs w:val="22"/>
        </w:rPr>
        <w:t xml:space="preserve">Y el Proyecto </w:t>
      </w:r>
      <w:proofErr w:type="spellStart"/>
      <w:r>
        <w:rPr>
          <w:rFonts w:ascii="Open Sans" w:hAnsi="Open Sans"/>
          <w:color w:val="000000"/>
          <w:sz w:val="22"/>
          <w:szCs w:val="22"/>
        </w:rPr>
        <w:t>Mandarache</w:t>
      </w:r>
      <w:proofErr w:type="spellEnd"/>
      <w:r>
        <w:rPr>
          <w:rFonts w:ascii="Open Sans" w:hAnsi="Open Sans"/>
          <w:color w:val="000000"/>
          <w:sz w:val="22"/>
          <w:szCs w:val="22"/>
        </w:rPr>
        <w:t xml:space="preserve"> de fomento de la lectura, que tras esta </w:t>
      </w:r>
      <w:proofErr w:type="gramStart"/>
      <w:r>
        <w:rPr>
          <w:rFonts w:ascii="Open Sans" w:hAnsi="Open Sans"/>
          <w:color w:val="000000"/>
          <w:sz w:val="22"/>
          <w:szCs w:val="22"/>
        </w:rPr>
        <w:t>visita  despertó</w:t>
      </w:r>
      <w:proofErr w:type="gramEnd"/>
      <w:r>
        <w:rPr>
          <w:rFonts w:ascii="Open Sans" w:hAnsi="Open Sans"/>
          <w:color w:val="000000"/>
          <w:sz w:val="22"/>
          <w:szCs w:val="22"/>
        </w:rPr>
        <w:t xml:space="preserve"> un gran interés entre los miembros del grupo, quienes instaron a la concejalía a presentar los Premios a una candidatura europea para obtener el sello URBACT. de Buenas prácticas, que reconoce a la juventud local del Municipio como </w:t>
      </w:r>
      <w:r>
        <w:rPr>
          <w:rStyle w:val="StrongEmphasis"/>
          <w:rFonts w:ascii="Open Sans" w:hAnsi="Open Sans"/>
          <w:b w:val="0"/>
          <w:color w:val="000000"/>
          <w:sz w:val="22"/>
          <w:szCs w:val="22"/>
        </w:rPr>
        <w:t xml:space="preserve">Agentes de Cultura gracias al Premio </w:t>
      </w:r>
      <w:proofErr w:type="spellStart"/>
      <w:r>
        <w:rPr>
          <w:rStyle w:val="StrongEmphasis"/>
          <w:rFonts w:ascii="Open Sans" w:hAnsi="Open Sans"/>
          <w:b w:val="0"/>
          <w:color w:val="000000"/>
          <w:sz w:val="22"/>
          <w:szCs w:val="22"/>
        </w:rPr>
        <w:t>Mandarache</w:t>
      </w:r>
      <w:proofErr w:type="spellEnd"/>
      <w:r>
        <w:rPr>
          <w:rStyle w:val="StrongEmphasis"/>
          <w:rFonts w:ascii="Open Sans" w:hAnsi="Open Sans"/>
          <w:b w:val="0"/>
          <w:color w:val="000000"/>
          <w:sz w:val="22"/>
          <w:szCs w:val="22"/>
        </w:rPr>
        <w:t>,</w:t>
      </w:r>
      <w:r>
        <w:rPr>
          <w:rFonts w:ascii="Open Sans" w:hAnsi="Open Sans"/>
          <w:color w:val="000000"/>
          <w:sz w:val="22"/>
          <w:szCs w:val="22"/>
        </w:rPr>
        <w:t> por promover la lectura y la cultura del libro a través de la participación juvenil activa, convirtiendo a las personas jóvenes en ‘agentes culturales’.</w:t>
      </w:r>
    </w:p>
    <w:p w14:paraId="489F96A7" w14:textId="77777777" w:rsidR="009054D9" w:rsidRDefault="009054D9">
      <w:pPr>
        <w:pStyle w:val="Standard"/>
        <w:rPr>
          <w:rFonts w:ascii="Arial" w:hAnsi="Arial"/>
          <w:b/>
          <w:bCs/>
          <w:shd w:val="clear" w:color="auto" w:fill="DDDDDD"/>
        </w:rPr>
      </w:pPr>
    </w:p>
    <w:p w14:paraId="489F96A8" w14:textId="77777777" w:rsidR="009054D9" w:rsidRDefault="009054D9">
      <w:pPr>
        <w:pStyle w:val="Standard"/>
        <w:rPr>
          <w:rFonts w:ascii="Arial" w:hAnsi="Arial"/>
          <w:b/>
          <w:bCs/>
          <w:shd w:val="clear" w:color="auto" w:fill="DDDDDD"/>
        </w:rPr>
      </w:pPr>
    </w:p>
    <w:p w14:paraId="489F96A9" w14:textId="77777777" w:rsidR="009054D9" w:rsidRDefault="00555CD1">
      <w:pPr>
        <w:pStyle w:val="Standard"/>
        <w:rPr>
          <w:rFonts w:ascii="Arial" w:hAnsi="Arial"/>
          <w:b/>
          <w:bCs/>
          <w:shd w:val="clear" w:color="auto" w:fill="DDDDDD"/>
        </w:rPr>
      </w:pPr>
      <w:r>
        <w:rPr>
          <w:rFonts w:ascii="Arial" w:hAnsi="Arial"/>
          <w:b/>
          <w:bCs/>
          <w:shd w:val="clear" w:color="auto" w:fill="DDDDDD"/>
        </w:rPr>
        <w:t>DOSSIER DE COMUNICACIÓN</w:t>
      </w:r>
    </w:p>
    <w:p w14:paraId="489F96AA" w14:textId="77777777" w:rsidR="009054D9" w:rsidRDefault="009054D9">
      <w:pPr>
        <w:pStyle w:val="Standard"/>
        <w:rPr>
          <w:rFonts w:ascii="Arial" w:hAnsi="Arial"/>
        </w:rPr>
      </w:pPr>
    </w:p>
    <w:p w14:paraId="489F96AB" w14:textId="77777777" w:rsidR="009054D9" w:rsidRDefault="00555CD1">
      <w:pPr>
        <w:pStyle w:val="Standard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El proyecto "</w:t>
      </w:r>
      <w:proofErr w:type="spellStart"/>
      <w:r>
        <w:rPr>
          <w:rFonts w:ascii="Open Sans" w:hAnsi="Open Sans"/>
          <w:sz w:val="22"/>
          <w:szCs w:val="22"/>
        </w:rPr>
        <w:t>NextGen</w:t>
      </w:r>
      <w:proofErr w:type="spellEnd"/>
      <w:r>
        <w:rPr>
          <w:rFonts w:ascii="Open Sans" w:hAnsi="Open Sans"/>
          <w:sz w:val="22"/>
          <w:szCs w:val="22"/>
        </w:rPr>
        <w:t xml:space="preserve"> </w:t>
      </w:r>
      <w:proofErr w:type="spellStart"/>
      <w:r>
        <w:rPr>
          <w:rFonts w:ascii="Open Sans" w:hAnsi="Open Sans"/>
          <w:sz w:val="22"/>
          <w:szCs w:val="22"/>
        </w:rPr>
        <w:t>YouthWork</w:t>
      </w:r>
      <w:proofErr w:type="spellEnd"/>
      <w:r>
        <w:rPr>
          <w:rFonts w:ascii="Open Sans" w:hAnsi="Open Sans"/>
          <w:sz w:val="22"/>
          <w:szCs w:val="22"/>
        </w:rPr>
        <w:t xml:space="preserve">" se posiciona como una oportunidad clave para fortalecer la relación entre la juventud y la administración, promoviendo su </w:t>
      </w:r>
      <w:proofErr w:type="gramStart"/>
      <w:r>
        <w:rPr>
          <w:rFonts w:ascii="Open Sans" w:hAnsi="Open Sans"/>
          <w:sz w:val="22"/>
          <w:szCs w:val="22"/>
        </w:rPr>
        <w:t>participación activa</w:t>
      </w:r>
      <w:proofErr w:type="gramEnd"/>
      <w:r>
        <w:rPr>
          <w:rFonts w:ascii="Open Sans" w:hAnsi="Open Sans"/>
          <w:sz w:val="22"/>
          <w:szCs w:val="22"/>
        </w:rPr>
        <w:t xml:space="preserve"> y el desarrollo de un entorno más favorable para sus necesidades y aspiraciones. De ahí la importancia de hacerlo visible a la sociedad cartagenera en general y a la población </w:t>
      </w:r>
      <w:proofErr w:type="spellStart"/>
      <w:r>
        <w:rPr>
          <w:rFonts w:ascii="Open Sans" w:hAnsi="Open Sans"/>
          <w:sz w:val="22"/>
          <w:szCs w:val="22"/>
        </w:rPr>
        <w:t>jóven</w:t>
      </w:r>
      <w:proofErr w:type="spellEnd"/>
      <w:r>
        <w:rPr>
          <w:rFonts w:ascii="Open Sans" w:hAnsi="Open Sans"/>
          <w:sz w:val="22"/>
          <w:szCs w:val="22"/>
        </w:rPr>
        <w:t xml:space="preserve"> del </w:t>
      </w:r>
      <w:proofErr w:type="spellStart"/>
      <w:r>
        <w:rPr>
          <w:rFonts w:ascii="Open Sans" w:hAnsi="Open Sans"/>
          <w:sz w:val="22"/>
          <w:szCs w:val="22"/>
        </w:rPr>
        <w:t>mucipio</w:t>
      </w:r>
      <w:proofErr w:type="spellEnd"/>
      <w:r>
        <w:rPr>
          <w:rFonts w:ascii="Open Sans" w:hAnsi="Open Sans"/>
          <w:sz w:val="22"/>
          <w:szCs w:val="22"/>
        </w:rPr>
        <w:t xml:space="preserve"> en particular.</w:t>
      </w:r>
    </w:p>
    <w:p w14:paraId="489F96AC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AD" w14:textId="77777777" w:rsidR="009054D9" w:rsidRDefault="00555CD1">
      <w:pPr>
        <w:pStyle w:val="Standard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Para ello hemos utilizado diversos recursos para la comunicación de todo lo realizado hasta ahora en el proyecto, siendo estos los siguientes:</w:t>
      </w:r>
    </w:p>
    <w:p w14:paraId="489F96AE" w14:textId="77777777" w:rsidR="009054D9" w:rsidRDefault="009054D9">
      <w:pPr>
        <w:pStyle w:val="Standard"/>
        <w:rPr>
          <w:rFonts w:ascii="Open Sans" w:hAnsi="Open Sans"/>
          <w:sz w:val="22"/>
          <w:szCs w:val="22"/>
        </w:rPr>
      </w:pPr>
    </w:p>
    <w:p w14:paraId="489F96AF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Para estar informado de todas las noticias y actualidad de Cartagena, el Ayuntamiento de la ciudad portuaria cuenta con una página web oficial: </w:t>
      </w:r>
      <w:hyperlink r:id="rId9" w:history="1">
        <w:r>
          <w:rPr>
            <w:rStyle w:val="StrongEmphasis"/>
            <w:rFonts w:ascii="Open Sans" w:hAnsi="Open Sans"/>
            <w:b w:val="0"/>
            <w:bCs w:val="0"/>
            <w:sz w:val="22"/>
            <w:szCs w:val="22"/>
          </w:rPr>
          <w:t>www.cartagena.es</w:t>
        </w:r>
      </w:hyperlink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 donde se vuelca toda la información de interés del municipio y a través de la cual se hacen eco el resto de </w:t>
      </w:r>
      <w:proofErr w:type="gram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medios</w:t>
      </w:r>
      <w:proofErr w:type="gram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de comunicación.</w:t>
      </w:r>
    </w:p>
    <w:p w14:paraId="489F96B0" w14:textId="77777777" w:rsidR="009054D9" w:rsidRDefault="009054D9">
      <w:pPr>
        <w:pStyle w:val="Standard"/>
      </w:pPr>
    </w:p>
    <w:p w14:paraId="489F96B1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A su vez, las diversas Áreas y concejalías cuentan con sitios webs más 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especifícos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en función de la materia a tratar, así como su público objetivo es el caso 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de el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sitio web de la concejalía de Juventud: </w:t>
      </w:r>
      <w:hyperlink r:id="rId10" w:history="1">
        <w:r>
          <w:rPr>
            <w:rStyle w:val="StrongEmphasis"/>
            <w:rFonts w:ascii="Open Sans" w:hAnsi="Open Sans"/>
            <w:b w:val="0"/>
            <w:bCs w:val="0"/>
            <w:sz w:val="22"/>
            <w:szCs w:val="22"/>
          </w:rPr>
          <w:t>http://juventud.cartagena.es</w:t>
        </w:r>
      </w:hyperlink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o el del Área de Ciudad Sostenible y Proyectos Europeos: </w:t>
      </w:r>
      <w:hyperlink r:id="rId11" w:history="1">
        <w:r>
          <w:rPr>
            <w:rStyle w:val="StrongEmphasis"/>
            <w:rFonts w:ascii="Open Sans" w:hAnsi="Open Sans"/>
            <w:b w:val="0"/>
            <w:bCs w:val="0"/>
            <w:sz w:val="22"/>
            <w:szCs w:val="22"/>
          </w:rPr>
          <w:t>http://proyectoseuropeos.cartagena.es</w:t>
        </w:r>
      </w:hyperlink>
    </w:p>
    <w:p w14:paraId="489F96B2" w14:textId="77777777" w:rsidR="009054D9" w:rsidRDefault="009054D9">
      <w:pPr>
        <w:pStyle w:val="Standard"/>
      </w:pPr>
    </w:p>
    <w:p w14:paraId="489F96B3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Otros canales utilizados por el Ayuntamiento de Cartagena y sus diversas Áreas, son las diferentes redes sociales, entre las que destacan </w:t>
      </w:r>
      <w:r>
        <w:rPr>
          <w:rStyle w:val="StrongEmphasis"/>
          <w:rFonts w:ascii="Open Sans" w:hAnsi="Open Sans"/>
          <w:sz w:val="22"/>
          <w:szCs w:val="22"/>
        </w:rPr>
        <w:t xml:space="preserve">Instagram, Facebook y </w:t>
      </w:r>
      <w:proofErr w:type="spellStart"/>
      <w:r>
        <w:rPr>
          <w:rStyle w:val="StrongEmphasis"/>
          <w:rFonts w:ascii="Open Sans" w:hAnsi="Open Sans"/>
          <w:sz w:val="22"/>
          <w:szCs w:val="22"/>
        </w:rPr>
        <w:t>Youtube</w:t>
      </w:r>
      <w:proofErr w:type="spellEnd"/>
      <w:r>
        <w:rPr>
          <w:rStyle w:val="StrongEmphasis"/>
          <w:rFonts w:ascii="Open Sans" w:hAnsi="Open Sans"/>
          <w:sz w:val="22"/>
          <w:szCs w:val="22"/>
        </w:rPr>
        <w:t>.</w:t>
      </w:r>
    </w:p>
    <w:p w14:paraId="489F96B4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La concejalía de Juventud utiliza además el correo electrónico como lista de difusión para las diversas convocatorias de los 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ULG’s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.</w:t>
      </w:r>
    </w:p>
    <w:p w14:paraId="489F96B5" w14:textId="77777777" w:rsidR="009054D9" w:rsidRDefault="009054D9">
      <w:pPr>
        <w:pStyle w:val="Standard"/>
      </w:pPr>
    </w:p>
    <w:p w14:paraId="489F96B6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La 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disfusión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de información relativa al Proyecto ‘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NextGen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 xml:space="preserve"> </w:t>
      </w:r>
      <w:proofErr w:type="spellStart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YouthWok</w:t>
      </w:r>
      <w:proofErr w:type="spellEnd"/>
      <w:r>
        <w:rPr>
          <w:rStyle w:val="StrongEmphasis"/>
          <w:rFonts w:ascii="Open Sans" w:hAnsi="Open Sans"/>
          <w:b w:val="0"/>
          <w:bCs w:val="0"/>
          <w:sz w:val="22"/>
          <w:szCs w:val="22"/>
        </w:rPr>
        <w:t>’ queda recogida en todos los medios anteriormente citados de la siguiente manera:</w:t>
      </w:r>
    </w:p>
    <w:p w14:paraId="489F96B7" w14:textId="77777777" w:rsidR="009054D9" w:rsidRDefault="009054D9">
      <w:pPr>
        <w:pStyle w:val="Textbody"/>
      </w:pPr>
    </w:p>
    <w:p w14:paraId="489F96B8" w14:textId="77777777" w:rsidR="009054D9" w:rsidRDefault="009054D9">
      <w:pPr>
        <w:pStyle w:val="Textbody"/>
        <w:rPr>
          <w:rFonts w:ascii="Open Sans" w:hAnsi="Open Sans"/>
          <w:sz w:val="22"/>
          <w:szCs w:val="22"/>
        </w:rPr>
      </w:pPr>
    </w:p>
    <w:p w14:paraId="489F96B9" w14:textId="77777777" w:rsidR="009054D9" w:rsidRDefault="00555CD1">
      <w:pPr>
        <w:pStyle w:val="Standard"/>
      </w:pPr>
      <w:r>
        <w:rPr>
          <w:rStyle w:val="StrongEmphasis"/>
          <w:rFonts w:ascii="Open Sans" w:hAnsi="Open Sans"/>
          <w:sz w:val="22"/>
          <w:szCs w:val="22"/>
          <w:u w:val="single"/>
        </w:rPr>
        <w:t>WEBS MUNICIPALES:</w:t>
      </w:r>
    </w:p>
    <w:p w14:paraId="489F96BA" w14:textId="77777777" w:rsidR="009054D9" w:rsidRDefault="009054D9">
      <w:pPr>
        <w:pStyle w:val="Standard"/>
      </w:pPr>
    </w:p>
    <w:p w14:paraId="489F96BB" w14:textId="77777777" w:rsidR="009054D9" w:rsidRDefault="009054D9">
      <w:pPr>
        <w:pStyle w:val="Standard"/>
        <w:jc w:val="both"/>
      </w:pPr>
    </w:p>
    <w:p w14:paraId="489F96BC" w14:textId="77777777" w:rsidR="009054D9" w:rsidRDefault="00555CD1">
      <w:pPr>
        <w:pStyle w:val="Standard"/>
        <w:jc w:val="both"/>
      </w:pPr>
      <w:r>
        <w:rPr>
          <w:rStyle w:val="StrongEmphasis"/>
          <w:rFonts w:ascii="Arial" w:hAnsi="Arial"/>
        </w:rPr>
        <w:t>cartagena.es</w:t>
      </w:r>
    </w:p>
    <w:p w14:paraId="489F96BD" w14:textId="77777777" w:rsidR="009054D9" w:rsidRDefault="009054D9">
      <w:pPr>
        <w:pStyle w:val="Standard"/>
        <w:jc w:val="both"/>
      </w:pPr>
    </w:p>
    <w:p w14:paraId="489F96BE" w14:textId="77777777" w:rsidR="009054D9" w:rsidRDefault="00555CD1">
      <w:pPr>
        <w:pStyle w:val="Standard"/>
        <w:numPr>
          <w:ilvl w:val="0"/>
          <w:numId w:val="18"/>
        </w:numPr>
      </w:pPr>
      <w:hyperlink r:id="rId12" w:history="1">
        <w:r>
          <w:rPr>
            <w:rStyle w:val="StrongEmphasis"/>
            <w:rFonts w:ascii="Arial" w:hAnsi="Arial"/>
          </w:rPr>
          <w:t>News 1</w:t>
        </w:r>
      </w:hyperlink>
      <w:r>
        <w:rPr>
          <w:rStyle w:val="StrongEmphasis"/>
          <w:rFonts w:ascii="Arial" w:hAnsi="Arial"/>
        </w:rPr>
        <w:t xml:space="preserve"> (08/02/2024)</w:t>
      </w:r>
    </w:p>
    <w:p w14:paraId="489F96BF" w14:textId="77777777" w:rsidR="009054D9" w:rsidRDefault="009054D9">
      <w:pPr>
        <w:pStyle w:val="Standard"/>
      </w:pPr>
    </w:p>
    <w:p w14:paraId="489F96C0" w14:textId="77777777" w:rsidR="009054D9" w:rsidRDefault="00555CD1">
      <w:pPr>
        <w:pStyle w:val="Standard"/>
        <w:numPr>
          <w:ilvl w:val="0"/>
          <w:numId w:val="18"/>
        </w:numPr>
      </w:pPr>
      <w:hyperlink r:id="rId13" w:history="1">
        <w:r>
          <w:rPr>
            <w:rStyle w:val="StrongEmphasis"/>
            <w:rFonts w:ascii="Arial" w:hAnsi="Arial"/>
          </w:rPr>
          <w:t>News 2</w:t>
        </w:r>
      </w:hyperlink>
      <w:r>
        <w:rPr>
          <w:rStyle w:val="StrongEmphasis"/>
          <w:rFonts w:ascii="Arial" w:hAnsi="Arial"/>
        </w:rPr>
        <w:t xml:space="preserve"> (27/02/2024</w:t>
      </w:r>
    </w:p>
    <w:p w14:paraId="489F96C1" w14:textId="77777777" w:rsidR="009054D9" w:rsidRDefault="009054D9">
      <w:pPr>
        <w:pStyle w:val="Standard"/>
      </w:pPr>
    </w:p>
    <w:p w14:paraId="489F96C2" w14:textId="77777777" w:rsidR="009054D9" w:rsidRDefault="00555CD1">
      <w:pPr>
        <w:pStyle w:val="Standard"/>
        <w:numPr>
          <w:ilvl w:val="0"/>
          <w:numId w:val="18"/>
        </w:numPr>
      </w:pPr>
      <w:hyperlink r:id="rId14" w:history="1">
        <w:r>
          <w:rPr>
            <w:rStyle w:val="StrongEmphasis"/>
            <w:rFonts w:ascii="Arial" w:hAnsi="Arial"/>
          </w:rPr>
          <w:t>News 3</w:t>
        </w:r>
      </w:hyperlink>
      <w:r>
        <w:rPr>
          <w:rStyle w:val="StrongEmphasis"/>
          <w:rFonts w:ascii="Arial" w:hAnsi="Arial"/>
        </w:rPr>
        <w:t xml:space="preserve"> (04/06/2024)</w:t>
      </w:r>
    </w:p>
    <w:p w14:paraId="489F96C3" w14:textId="77777777" w:rsidR="009054D9" w:rsidRDefault="009054D9">
      <w:pPr>
        <w:pStyle w:val="Standard"/>
      </w:pPr>
    </w:p>
    <w:p w14:paraId="489F96C4" w14:textId="77777777" w:rsidR="009054D9" w:rsidRDefault="00555CD1">
      <w:pPr>
        <w:pStyle w:val="Standard"/>
        <w:numPr>
          <w:ilvl w:val="0"/>
          <w:numId w:val="18"/>
        </w:numPr>
      </w:pPr>
      <w:hyperlink r:id="rId15" w:history="1">
        <w:r>
          <w:rPr>
            <w:rStyle w:val="StrongEmphasis"/>
            <w:rFonts w:ascii="Arial" w:hAnsi="Arial"/>
          </w:rPr>
          <w:t>News 4</w:t>
        </w:r>
      </w:hyperlink>
      <w:r>
        <w:rPr>
          <w:rStyle w:val="StrongEmphasis"/>
          <w:rFonts w:ascii="Arial" w:hAnsi="Arial"/>
        </w:rPr>
        <w:t xml:space="preserve"> (27/06/2024)</w:t>
      </w:r>
    </w:p>
    <w:p w14:paraId="489F96C5" w14:textId="77777777" w:rsidR="009054D9" w:rsidRDefault="009054D9">
      <w:pPr>
        <w:pStyle w:val="Standard"/>
      </w:pPr>
    </w:p>
    <w:p w14:paraId="489F96C6" w14:textId="77777777" w:rsidR="009054D9" w:rsidRDefault="00555CD1">
      <w:pPr>
        <w:pStyle w:val="Standard"/>
        <w:numPr>
          <w:ilvl w:val="0"/>
          <w:numId w:val="18"/>
        </w:numPr>
      </w:pPr>
      <w:hyperlink r:id="rId16" w:history="1">
        <w:r>
          <w:rPr>
            <w:rStyle w:val="StrongEmphasis"/>
            <w:rFonts w:ascii="Arial" w:hAnsi="Arial"/>
          </w:rPr>
          <w:t>News 5</w:t>
        </w:r>
      </w:hyperlink>
      <w:r>
        <w:rPr>
          <w:rStyle w:val="StrongEmphasis"/>
          <w:rFonts w:ascii="Arial" w:hAnsi="Arial"/>
        </w:rPr>
        <w:t xml:space="preserve"> (28/10/2024)</w:t>
      </w:r>
    </w:p>
    <w:p w14:paraId="489F96C7" w14:textId="77777777" w:rsidR="009054D9" w:rsidRDefault="009054D9">
      <w:pPr>
        <w:pStyle w:val="Standard"/>
      </w:pPr>
    </w:p>
    <w:p w14:paraId="489F96C8" w14:textId="77777777" w:rsidR="009054D9" w:rsidRDefault="00555CD1">
      <w:pPr>
        <w:pStyle w:val="Standard"/>
        <w:numPr>
          <w:ilvl w:val="0"/>
          <w:numId w:val="18"/>
        </w:numPr>
      </w:pPr>
      <w:hyperlink r:id="rId17" w:history="1">
        <w:r>
          <w:rPr>
            <w:rStyle w:val="StrongEmphasis"/>
            <w:rFonts w:ascii="Arial" w:hAnsi="Arial"/>
          </w:rPr>
          <w:t>News 6</w:t>
        </w:r>
      </w:hyperlink>
      <w:r>
        <w:rPr>
          <w:rStyle w:val="StrongEmphasis"/>
          <w:rFonts w:ascii="Arial" w:hAnsi="Arial"/>
        </w:rPr>
        <w:t xml:space="preserve"> (14/11/2024)</w:t>
      </w:r>
    </w:p>
    <w:p w14:paraId="489F96C9" w14:textId="77777777" w:rsidR="009054D9" w:rsidRDefault="009054D9">
      <w:pPr>
        <w:pStyle w:val="Standard"/>
      </w:pPr>
    </w:p>
    <w:p w14:paraId="489F96CA" w14:textId="77777777" w:rsidR="009054D9" w:rsidRDefault="009054D9">
      <w:pPr>
        <w:pStyle w:val="Standard"/>
        <w:jc w:val="both"/>
      </w:pPr>
    </w:p>
    <w:p w14:paraId="489F96CB" w14:textId="77777777" w:rsidR="009054D9" w:rsidRDefault="009054D9">
      <w:pPr>
        <w:pStyle w:val="Standard"/>
        <w:jc w:val="both"/>
      </w:pPr>
    </w:p>
    <w:p w14:paraId="489F96CC" w14:textId="77777777" w:rsidR="009054D9" w:rsidRDefault="009054D9">
      <w:pPr>
        <w:pStyle w:val="Standard"/>
        <w:jc w:val="both"/>
      </w:pPr>
    </w:p>
    <w:p w14:paraId="489F96CD" w14:textId="77777777" w:rsidR="009054D9" w:rsidRDefault="00555CD1">
      <w:pPr>
        <w:pStyle w:val="Standard"/>
        <w:jc w:val="both"/>
      </w:pPr>
      <w:r>
        <w:rPr>
          <w:rStyle w:val="StrongEmphasis"/>
          <w:rFonts w:ascii="Arial" w:hAnsi="Arial"/>
        </w:rPr>
        <w:t>projectseuropeos.cartagena.es</w:t>
      </w:r>
    </w:p>
    <w:p w14:paraId="489F96CE" w14:textId="77777777" w:rsidR="009054D9" w:rsidRDefault="00555CD1">
      <w:pPr>
        <w:pStyle w:val="Standard"/>
        <w:jc w:val="both"/>
      </w:pPr>
      <w:hyperlink r:id="rId18" w:history="1"/>
    </w:p>
    <w:p w14:paraId="489F96CF" w14:textId="77777777" w:rsidR="009054D9" w:rsidRDefault="00555CD1">
      <w:pPr>
        <w:pStyle w:val="Standard"/>
        <w:numPr>
          <w:ilvl w:val="0"/>
          <w:numId w:val="19"/>
        </w:numPr>
        <w:ind w:left="737" w:hanging="283"/>
        <w:jc w:val="both"/>
      </w:pPr>
      <w:hyperlink r:id="rId19" w:history="1">
        <w:r>
          <w:rPr>
            <w:rFonts w:ascii="Arial" w:hAnsi="Arial"/>
            <w:b/>
            <w:bCs/>
          </w:rPr>
          <w:t xml:space="preserve">News 1 </w:t>
        </w:r>
      </w:hyperlink>
      <w:r>
        <w:rPr>
          <w:rFonts w:ascii="Arial" w:hAnsi="Arial"/>
        </w:rPr>
        <w:t>(08/02/2024)</w:t>
      </w:r>
    </w:p>
    <w:p w14:paraId="489F96D0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D1" w14:textId="77777777" w:rsidR="009054D9" w:rsidRDefault="00555CD1">
      <w:pPr>
        <w:pStyle w:val="Standard"/>
        <w:numPr>
          <w:ilvl w:val="0"/>
          <w:numId w:val="20"/>
        </w:numPr>
        <w:jc w:val="both"/>
      </w:pPr>
      <w:hyperlink r:id="rId20" w:history="1">
        <w:r>
          <w:rPr>
            <w:rFonts w:ascii="Arial" w:hAnsi="Arial"/>
            <w:b/>
            <w:bCs/>
          </w:rPr>
          <w:t>News 2</w:t>
        </w:r>
      </w:hyperlink>
      <w:r>
        <w:rPr>
          <w:rFonts w:ascii="Arial" w:hAnsi="Arial"/>
        </w:rPr>
        <w:t xml:space="preserve"> (27/02/2024)</w:t>
      </w:r>
    </w:p>
    <w:p w14:paraId="489F96D2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D3" w14:textId="77777777" w:rsidR="009054D9" w:rsidRDefault="00555CD1">
      <w:pPr>
        <w:pStyle w:val="Standard"/>
        <w:numPr>
          <w:ilvl w:val="0"/>
          <w:numId w:val="21"/>
        </w:numPr>
        <w:jc w:val="both"/>
      </w:pPr>
      <w:hyperlink r:id="rId21" w:history="1">
        <w:r>
          <w:rPr>
            <w:rFonts w:ascii="Arial" w:hAnsi="Arial"/>
            <w:b/>
            <w:bCs/>
          </w:rPr>
          <w:t>News 3</w:t>
        </w:r>
      </w:hyperlink>
      <w:r>
        <w:rPr>
          <w:rFonts w:ascii="Arial" w:hAnsi="Arial"/>
        </w:rPr>
        <w:t xml:space="preserve"> (04/06/2024)</w:t>
      </w:r>
    </w:p>
    <w:p w14:paraId="489F96D4" w14:textId="77777777" w:rsidR="009054D9" w:rsidRDefault="009054D9">
      <w:pPr>
        <w:pStyle w:val="Standard"/>
        <w:jc w:val="both"/>
      </w:pPr>
    </w:p>
    <w:p w14:paraId="489F96D5" w14:textId="77777777" w:rsidR="009054D9" w:rsidRDefault="00555CD1">
      <w:pPr>
        <w:pStyle w:val="Standard"/>
        <w:numPr>
          <w:ilvl w:val="0"/>
          <w:numId w:val="18"/>
        </w:numPr>
      </w:pPr>
      <w:hyperlink r:id="rId22" w:history="1">
        <w:r>
          <w:rPr>
            <w:rStyle w:val="StrongEmphasis"/>
            <w:rFonts w:ascii="Arial" w:hAnsi="Arial"/>
          </w:rPr>
          <w:t>News 4</w:t>
        </w:r>
      </w:hyperlink>
      <w:r>
        <w:rPr>
          <w:rStyle w:val="StrongEmphasis"/>
          <w:rFonts w:ascii="Arial" w:hAnsi="Arial"/>
        </w:rPr>
        <w:t xml:space="preserve"> </w:t>
      </w:r>
      <w:r>
        <w:rPr>
          <w:rStyle w:val="StrongEmphasis"/>
          <w:rFonts w:ascii="Arial" w:hAnsi="Arial"/>
          <w:b w:val="0"/>
          <w:bCs w:val="0"/>
        </w:rPr>
        <w:t>(28/10/2024)</w:t>
      </w:r>
    </w:p>
    <w:p w14:paraId="489F96D6" w14:textId="77777777" w:rsidR="009054D9" w:rsidRDefault="009054D9">
      <w:pPr>
        <w:pStyle w:val="Standard"/>
      </w:pPr>
    </w:p>
    <w:p w14:paraId="489F96D7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D8" w14:textId="77777777" w:rsidR="009054D9" w:rsidRDefault="00555CD1">
      <w:pPr>
        <w:pStyle w:val="Standard"/>
        <w:jc w:val="both"/>
      </w:pPr>
      <w:proofErr w:type="spellStart"/>
      <w:r>
        <w:rPr>
          <w:rStyle w:val="StrongEmphasis"/>
          <w:rFonts w:ascii="Arial" w:hAnsi="Arial"/>
          <w:color w:val="000000"/>
          <w:u w:val="single"/>
        </w:rPr>
        <w:t>Youth</w:t>
      </w:r>
      <w:proofErr w:type="spellEnd"/>
      <w:r>
        <w:rPr>
          <w:rStyle w:val="StrongEmphasis"/>
          <w:rFonts w:ascii="Arial" w:hAnsi="Arial"/>
          <w:color w:val="000000"/>
          <w:u w:val="single"/>
        </w:rPr>
        <w:t xml:space="preserve"> Cartagena</w:t>
      </w:r>
      <w:r>
        <w:rPr>
          <w:rStyle w:val="StrongEmphasis"/>
          <w:rFonts w:ascii="Arial" w:hAnsi="Arial"/>
          <w:u w:val="single"/>
        </w:rPr>
        <w:t xml:space="preserve"> Social Media:</w:t>
      </w:r>
    </w:p>
    <w:p w14:paraId="489F96D9" w14:textId="77777777" w:rsidR="009054D9" w:rsidRDefault="009054D9">
      <w:pPr>
        <w:pStyle w:val="Standard"/>
        <w:jc w:val="both"/>
        <w:rPr>
          <w:rFonts w:ascii="Arial" w:hAnsi="Arial"/>
          <w:b/>
          <w:bCs/>
        </w:rPr>
      </w:pPr>
    </w:p>
    <w:p w14:paraId="489F96DA" w14:textId="77777777" w:rsidR="009054D9" w:rsidRDefault="00555CD1">
      <w:pPr>
        <w:pStyle w:val="Standard"/>
        <w:jc w:val="both"/>
      </w:pPr>
      <w:r>
        <w:rPr>
          <w:rStyle w:val="StrongEmphasis"/>
          <w:rFonts w:ascii="Arial" w:hAnsi="Arial"/>
        </w:rPr>
        <w:t>INSTAGRAM</w:t>
      </w:r>
    </w:p>
    <w:p w14:paraId="489F96DB" w14:textId="77777777" w:rsidR="009054D9" w:rsidRDefault="009054D9">
      <w:pPr>
        <w:pStyle w:val="Standard"/>
        <w:jc w:val="both"/>
      </w:pPr>
    </w:p>
    <w:p w14:paraId="489F96DC" w14:textId="77777777" w:rsidR="009054D9" w:rsidRDefault="009054D9">
      <w:pPr>
        <w:pStyle w:val="Standard"/>
        <w:jc w:val="both"/>
      </w:pPr>
    </w:p>
    <w:p w14:paraId="489F96DD" w14:textId="77777777" w:rsidR="009054D9" w:rsidRDefault="00555CD1">
      <w:pPr>
        <w:pStyle w:val="Standard"/>
        <w:numPr>
          <w:ilvl w:val="0"/>
          <w:numId w:val="22"/>
        </w:numPr>
        <w:jc w:val="both"/>
      </w:pPr>
      <w:hyperlink r:id="rId23" w:history="1">
        <w:r>
          <w:rPr>
            <w:rStyle w:val="StrongEmphasis"/>
            <w:rFonts w:ascii="Arial" w:hAnsi="Arial"/>
          </w:rPr>
          <w:t>Post 1</w:t>
        </w:r>
      </w:hyperlink>
      <w:r>
        <w:rPr>
          <w:rStyle w:val="StrongEmphasis"/>
          <w:rFonts w:ascii="Arial" w:hAnsi="Arial"/>
          <w:b w:val="0"/>
          <w:bCs w:val="0"/>
        </w:rPr>
        <w:t xml:space="preserve"> (20/02/2024)</w:t>
      </w:r>
    </w:p>
    <w:p w14:paraId="489F96DE" w14:textId="77777777" w:rsidR="009054D9" w:rsidRDefault="009054D9">
      <w:pPr>
        <w:pStyle w:val="Standard"/>
        <w:jc w:val="both"/>
      </w:pPr>
    </w:p>
    <w:p w14:paraId="489F96DF" w14:textId="77777777" w:rsidR="009054D9" w:rsidRDefault="00555CD1">
      <w:pPr>
        <w:pStyle w:val="Standard"/>
        <w:numPr>
          <w:ilvl w:val="0"/>
          <w:numId w:val="22"/>
        </w:numPr>
        <w:jc w:val="both"/>
      </w:pPr>
      <w:hyperlink r:id="rId24" w:history="1">
        <w:r>
          <w:rPr>
            <w:rStyle w:val="StrongEmphasis"/>
            <w:rFonts w:ascii="Arial" w:hAnsi="Arial"/>
          </w:rPr>
          <w:t>Post 2</w:t>
        </w:r>
      </w:hyperlink>
      <w:r>
        <w:rPr>
          <w:rStyle w:val="StrongEmphasis"/>
          <w:rFonts w:ascii="Arial" w:hAnsi="Arial"/>
          <w:b w:val="0"/>
          <w:bCs w:val="0"/>
        </w:rPr>
        <w:t xml:space="preserve"> (31/10/2024)</w:t>
      </w:r>
    </w:p>
    <w:p w14:paraId="489F96E0" w14:textId="77777777" w:rsidR="009054D9" w:rsidRDefault="009054D9">
      <w:pPr>
        <w:pStyle w:val="Standard"/>
        <w:jc w:val="both"/>
      </w:pPr>
    </w:p>
    <w:p w14:paraId="489F96E1" w14:textId="77777777" w:rsidR="009054D9" w:rsidRDefault="00555CD1">
      <w:pPr>
        <w:pStyle w:val="Standard"/>
        <w:numPr>
          <w:ilvl w:val="0"/>
          <w:numId w:val="23"/>
        </w:numPr>
        <w:jc w:val="both"/>
      </w:pPr>
      <w:hyperlink r:id="rId25" w:history="1">
        <w:proofErr w:type="spellStart"/>
        <w:r>
          <w:rPr>
            <w:rStyle w:val="StrongEmphasis"/>
            <w:rFonts w:ascii="Arial" w:hAnsi="Arial"/>
          </w:rPr>
          <w:t>Reel</w:t>
        </w:r>
        <w:proofErr w:type="spellEnd"/>
        <w:r>
          <w:rPr>
            <w:rStyle w:val="StrongEmphasis"/>
            <w:rFonts w:ascii="Arial" w:hAnsi="Arial"/>
          </w:rPr>
          <w:t xml:space="preserve"> 1</w:t>
        </w:r>
      </w:hyperlink>
      <w:r>
        <w:rPr>
          <w:rStyle w:val="StrongEmphasis"/>
          <w:rFonts w:ascii="Arial" w:hAnsi="Arial"/>
          <w:b w:val="0"/>
          <w:bCs w:val="0"/>
        </w:rPr>
        <w:t xml:space="preserve"> (09/02/2024)</w:t>
      </w:r>
    </w:p>
    <w:p w14:paraId="489F96E2" w14:textId="77777777" w:rsidR="009054D9" w:rsidRDefault="009054D9">
      <w:pPr>
        <w:pStyle w:val="Standard"/>
        <w:jc w:val="both"/>
      </w:pPr>
    </w:p>
    <w:p w14:paraId="489F96E3" w14:textId="77777777" w:rsidR="009054D9" w:rsidRDefault="00555CD1">
      <w:pPr>
        <w:pStyle w:val="Standard"/>
        <w:numPr>
          <w:ilvl w:val="0"/>
          <w:numId w:val="23"/>
        </w:numPr>
        <w:jc w:val="both"/>
      </w:pPr>
      <w:hyperlink r:id="rId26" w:history="1">
        <w:proofErr w:type="spellStart"/>
        <w:r>
          <w:rPr>
            <w:rStyle w:val="StrongEmphasis"/>
            <w:rFonts w:ascii="Arial" w:hAnsi="Arial"/>
          </w:rPr>
          <w:t>Reel</w:t>
        </w:r>
        <w:proofErr w:type="spellEnd"/>
        <w:r>
          <w:rPr>
            <w:rStyle w:val="StrongEmphasis"/>
            <w:rFonts w:ascii="Arial" w:hAnsi="Arial"/>
          </w:rPr>
          <w:t xml:space="preserve"> 2</w:t>
        </w:r>
      </w:hyperlink>
      <w:r>
        <w:rPr>
          <w:rStyle w:val="StrongEmphasis"/>
          <w:rFonts w:ascii="Arial" w:hAnsi="Arial"/>
          <w:b w:val="0"/>
          <w:bCs w:val="0"/>
        </w:rPr>
        <w:t xml:space="preserve"> (27/02/2024)</w:t>
      </w:r>
    </w:p>
    <w:p w14:paraId="489F96E4" w14:textId="77777777" w:rsidR="009054D9" w:rsidRDefault="009054D9">
      <w:pPr>
        <w:pStyle w:val="Standard"/>
        <w:jc w:val="both"/>
      </w:pPr>
    </w:p>
    <w:p w14:paraId="489F96E5" w14:textId="77777777" w:rsidR="009054D9" w:rsidRDefault="00555CD1">
      <w:pPr>
        <w:pStyle w:val="Standard"/>
        <w:numPr>
          <w:ilvl w:val="0"/>
          <w:numId w:val="23"/>
        </w:numPr>
        <w:jc w:val="both"/>
      </w:pPr>
      <w:hyperlink r:id="rId27" w:history="1">
        <w:proofErr w:type="spellStart"/>
        <w:r>
          <w:rPr>
            <w:rFonts w:ascii="Arial" w:hAnsi="Arial"/>
            <w:b/>
            <w:bCs/>
          </w:rPr>
          <w:t>Reel</w:t>
        </w:r>
        <w:proofErr w:type="spellEnd"/>
        <w:r>
          <w:rPr>
            <w:rFonts w:ascii="Arial" w:hAnsi="Arial"/>
            <w:b/>
            <w:bCs/>
          </w:rPr>
          <w:t xml:space="preserve"> 3</w:t>
        </w:r>
      </w:hyperlink>
      <w:r>
        <w:rPr>
          <w:rFonts w:ascii="Arial" w:hAnsi="Arial"/>
        </w:rPr>
        <w:t xml:space="preserve"> </w:t>
      </w:r>
      <w:r>
        <w:rPr>
          <w:rStyle w:val="StrongEmphasis"/>
          <w:rFonts w:ascii="Arial" w:hAnsi="Arial"/>
          <w:b w:val="0"/>
          <w:bCs w:val="0"/>
        </w:rPr>
        <w:t>(17/06/2024)</w:t>
      </w:r>
    </w:p>
    <w:p w14:paraId="489F96E6" w14:textId="77777777" w:rsidR="009054D9" w:rsidRDefault="009054D9">
      <w:pPr>
        <w:pStyle w:val="Standard"/>
        <w:jc w:val="both"/>
      </w:pPr>
    </w:p>
    <w:p w14:paraId="489F96E7" w14:textId="77777777" w:rsidR="009054D9" w:rsidRDefault="009054D9">
      <w:pPr>
        <w:pStyle w:val="Standard"/>
        <w:jc w:val="both"/>
      </w:pPr>
    </w:p>
    <w:p w14:paraId="489F96E8" w14:textId="77777777" w:rsidR="009054D9" w:rsidRDefault="00555CD1">
      <w:pPr>
        <w:pStyle w:val="Standard"/>
        <w:jc w:val="both"/>
      </w:pPr>
      <w:r>
        <w:rPr>
          <w:rStyle w:val="StrongEmphasis"/>
          <w:rFonts w:ascii="Arial" w:hAnsi="Arial"/>
        </w:rPr>
        <w:t>FACEBOOK</w:t>
      </w:r>
    </w:p>
    <w:p w14:paraId="489F96E9" w14:textId="77777777" w:rsidR="009054D9" w:rsidRDefault="009054D9">
      <w:pPr>
        <w:pStyle w:val="Standard"/>
        <w:jc w:val="both"/>
      </w:pPr>
    </w:p>
    <w:p w14:paraId="489F96EA" w14:textId="77777777" w:rsidR="009054D9" w:rsidRDefault="00555CD1">
      <w:pPr>
        <w:pStyle w:val="Standard"/>
        <w:numPr>
          <w:ilvl w:val="0"/>
          <w:numId w:val="24"/>
        </w:numPr>
        <w:jc w:val="both"/>
      </w:pPr>
      <w:hyperlink r:id="rId28" w:history="1">
        <w:r>
          <w:rPr>
            <w:rStyle w:val="StrongEmphasis"/>
            <w:rFonts w:ascii="Arial" w:hAnsi="Arial"/>
            <w:b w:val="0"/>
            <w:bCs w:val="0"/>
          </w:rPr>
          <w:t>Post 1</w:t>
        </w:r>
      </w:hyperlink>
      <w:r>
        <w:rPr>
          <w:rStyle w:val="StrongEmphasis"/>
          <w:rFonts w:ascii="Arial" w:hAnsi="Arial"/>
          <w:b w:val="0"/>
          <w:bCs w:val="0"/>
        </w:rPr>
        <w:t xml:space="preserve"> (09/02/2024)</w:t>
      </w:r>
    </w:p>
    <w:p w14:paraId="489F96EB" w14:textId="77777777" w:rsidR="009054D9" w:rsidRDefault="009054D9">
      <w:pPr>
        <w:pStyle w:val="Standard"/>
        <w:jc w:val="both"/>
      </w:pPr>
    </w:p>
    <w:p w14:paraId="489F96EC" w14:textId="77777777" w:rsidR="009054D9" w:rsidRDefault="00555CD1">
      <w:pPr>
        <w:pStyle w:val="Standard"/>
        <w:numPr>
          <w:ilvl w:val="0"/>
          <w:numId w:val="24"/>
        </w:numPr>
        <w:jc w:val="both"/>
      </w:pPr>
      <w:hyperlink r:id="rId29" w:history="1">
        <w:r>
          <w:rPr>
            <w:rStyle w:val="StrongEmphasis"/>
            <w:rFonts w:ascii="Arial" w:hAnsi="Arial"/>
            <w:b w:val="0"/>
            <w:bCs w:val="0"/>
          </w:rPr>
          <w:t>Post 2</w:t>
        </w:r>
      </w:hyperlink>
      <w:r>
        <w:rPr>
          <w:rStyle w:val="StrongEmphasis"/>
          <w:rFonts w:ascii="Arial" w:hAnsi="Arial"/>
          <w:b w:val="0"/>
          <w:bCs w:val="0"/>
        </w:rPr>
        <w:t xml:space="preserve"> (21/02/2024)</w:t>
      </w:r>
    </w:p>
    <w:p w14:paraId="489F96ED" w14:textId="77777777" w:rsidR="009054D9" w:rsidRDefault="009054D9">
      <w:pPr>
        <w:pStyle w:val="Standard"/>
        <w:jc w:val="both"/>
      </w:pPr>
    </w:p>
    <w:p w14:paraId="489F96EE" w14:textId="77777777" w:rsidR="009054D9" w:rsidRDefault="00555CD1">
      <w:pPr>
        <w:pStyle w:val="Standard"/>
        <w:numPr>
          <w:ilvl w:val="0"/>
          <w:numId w:val="24"/>
        </w:numPr>
        <w:jc w:val="both"/>
      </w:pPr>
      <w:hyperlink r:id="rId30" w:history="1">
        <w:r>
          <w:rPr>
            <w:rStyle w:val="StrongEmphasis"/>
            <w:rFonts w:ascii="Arial" w:hAnsi="Arial"/>
            <w:b w:val="0"/>
            <w:bCs w:val="0"/>
          </w:rPr>
          <w:t>Post 3</w:t>
        </w:r>
      </w:hyperlink>
      <w:r>
        <w:rPr>
          <w:rStyle w:val="StrongEmphasis"/>
          <w:rFonts w:ascii="Arial" w:hAnsi="Arial"/>
          <w:b w:val="0"/>
          <w:bCs w:val="0"/>
        </w:rPr>
        <w:t xml:space="preserve"> (04/06/2024)</w:t>
      </w:r>
    </w:p>
    <w:p w14:paraId="489F96EF" w14:textId="77777777" w:rsidR="009054D9" w:rsidRDefault="009054D9">
      <w:pPr>
        <w:pStyle w:val="Standard"/>
        <w:jc w:val="both"/>
      </w:pPr>
    </w:p>
    <w:p w14:paraId="489F96F0" w14:textId="77777777" w:rsidR="009054D9" w:rsidRDefault="00555CD1">
      <w:pPr>
        <w:pStyle w:val="Standard"/>
        <w:jc w:val="both"/>
      </w:pPr>
      <w:r>
        <w:rPr>
          <w:rStyle w:val="StrongEmphasis"/>
          <w:rFonts w:ascii="Arial" w:hAnsi="Arial"/>
        </w:rPr>
        <w:t>C.YOUTUBE</w:t>
      </w:r>
    </w:p>
    <w:p w14:paraId="489F96F1" w14:textId="77777777" w:rsidR="009054D9" w:rsidRDefault="009054D9">
      <w:pPr>
        <w:pStyle w:val="Standard"/>
        <w:jc w:val="both"/>
      </w:pPr>
    </w:p>
    <w:p w14:paraId="489F96F2" w14:textId="77777777" w:rsidR="009054D9" w:rsidRDefault="009054D9">
      <w:pPr>
        <w:pStyle w:val="Standard"/>
        <w:jc w:val="both"/>
      </w:pPr>
    </w:p>
    <w:p w14:paraId="489F96F3" w14:textId="77777777" w:rsidR="009054D9" w:rsidRDefault="00555CD1">
      <w:pPr>
        <w:pStyle w:val="Standard"/>
        <w:numPr>
          <w:ilvl w:val="0"/>
          <w:numId w:val="25"/>
        </w:numPr>
        <w:jc w:val="both"/>
      </w:pPr>
      <w:hyperlink r:id="rId31" w:history="1">
        <w:proofErr w:type="spellStart"/>
        <w:r>
          <w:rPr>
            <w:rFonts w:ascii="Arial" w:hAnsi="Arial"/>
          </w:rPr>
          <w:t>Study</w:t>
        </w:r>
        <w:proofErr w:type="spellEnd"/>
        <w:r>
          <w:rPr>
            <w:rFonts w:ascii="Arial" w:hAnsi="Arial"/>
          </w:rPr>
          <w:t xml:space="preserve"> </w:t>
        </w:r>
        <w:proofErr w:type="spellStart"/>
        <w:r>
          <w:rPr>
            <w:rFonts w:ascii="Arial" w:hAnsi="Arial"/>
          </w:rPr>
          <w:t>Visit</w:t>
        </w:r>
        <w:proofErr w:type="spellEnd"/>
      </w:hyperlink>
      <w:r>
        <w:rPr>
          <w:rFonts w:ascii="Arial" w:hAnsi="Arial"/>
        </w:rPr>
        <w:t xml:space="preserve"> (05/06/2024)</w:t>
      </w:r>
    </w:p>
    <w:p w14:paraId="489F96F4" w14:textId="77777777" w:rsidR="009054D9" w:rsidRDefault="009054D9">
      <w:pPr>
        <w:pStyle w:val="Standard"/>
        <w:jc w:val="both"/>
      </w:pPr>
    </w:p>
    <w:p w14:paraId="489F96F5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F6" w14:textId="77777777" w:rsidR="009054D9" w:rsidRDefault="009054D9">
      <w:pPr>
        <w:pStyle w:val="Standard"/>
        <w:jc w:val="both"/>
        <w:rPr>
          <w:rFonts w:ascii="Arial" w:hAnsi="Arial"/>
        </w:rPr>
      </w:pPr>
    </w:p>
    <w:p w14:paraId="489F96F7" w14:textId="77777777" w:rsidR="009054D9" w:rsidRDefault="00555CD1">
      <w:pPr>
        <w:pStyle w:val="Standard"/>
        <w:jc w:val="both"/>
      </w:pPr>
      <w:r>
        <w:rPr>
          <w:rStyle w:val="StrongEmphasis"/>
          <w:rFonts w:ascii="Arial" w:hAnsi="Arial"/>
        </w:rPr>
        <w:t xml:space="preserve">D. </w:t>
      </w:r>
      <w:proofErr w:type="spellStart"/>
      <w:r>
        <w:rPr>
          <w:rStyle w:val="StrongEmphasis"/>
          <w:rFonts w:ascii="Arial" w:hAnsi="Arial"/>
        </w:rPr>
        <w:t>They</w:t>
      </w:r>
      <w:proofErr w:type="spellEnd"/>
      <w:r>
        <w:rPr>
          <w:rStyle w:val="StrongEmphasis"/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Talk</w:t>
      </w:r>
      <w:proofErr w:type="spellEnd"/>
      <w:r>
        <w:rPr>
          <w:rStyle w:val="StrongEmphasis"/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About</w:t>
      </w:r>
      <w:proofErr w:type="spellEnd"/>
      <w:r>
        <w:rPr>
          <w:rStyle w:val="StrongEmphasis"/>
          <w:rFonts w:ascii="Arial" w:hAnsi="Arial"/>
        </w:rPr>
        <w:t xml:space="preserve"> </w:t>
      </w:r>
      <w:proofErr w:type="spellStart"/>
      <w:r>
        <w:rPr>
          <w:rStyle w:val="StrongEmphasis"/>
          <w:rFonts w:ascii="Arial" w:hAnsi="Arial"/>
        </w:rPr>
        <w:t>Us</w:t>
      </w:r>
      <w:proofErr w:type="spellEnd"/>
    </w:p>
    <w:p w14:paraId="489F96F8" w14:textId="77777777" w:rsidR="009054D9" w:rsidRDefault="009054D9">
      <w:pPr>
        <w:pStyle w:val="Standard"/>
        <w:jc w:val="both"/>
      </w:pPr>
    </w:p>
    <w:p w14:paraId="489F96F9" w14:textId="77777777" w:rsidR="009054D9" w:rsidRDefault="00555CD1">
      <w:pPr>
        <w:pStyle w:val="Standard"/>
        <w:numPr>
          <w:ilvl w:val="0"/>
          <w:numId w:val="26"/>
        </w:numPr>
        <w:jc w:val="both"/>
      </w:pPr>
      <w:hyperlink r:id="rId32" w:history="1">
        <w:proofErr w:type="spellStart"/>
        <w:r>
          <w:rPr>
            <w:rFonts w:ascii="Arial" w:hAnsi="Arial"/>
          </w:rPr>
          <w:t>Article</w:t>
        </w:r>
        <w:proofErr w:type="spellEnd"/>
        <w:r>
          <w:rPr>
            <w:rFonts w:ascii="Arial" w:hAnsi="Arial"/>
          </w:rPr>
          <w:t xml:space="preserve"> </w:t>
        </w:r>
        <w:proofErr w:type="spellStart"/>
        <w:r>
          <w:rPr>
            <w:rFonts w:ascii="Arial" w:hAnsi="Arial"/>
          </w:rPr>
          <w:t>Europapress</w:t>
        </w:r>
        <w:proofErr w:type="spellEnd"/>
      </w:hyperlink>
      <w:r>
        <w:rPr>
          <w:rFonts w:ascii="Arial" w:hAnsi="Arial"/>
        </w:rPr>
        <w:t xml:space="preserve"> (14/11/2024)</w:t>
      </w:r>
    </w:p>
    <w:p w14:paraId="489F96FA" w14:textId="77777777" w:rsidR="009054D9" w:rsidRDefault="009054D9">
      <w:pPr>
        <w:pStyle w:val="Standard"/>
        <w:jc w:val="both"/>
        <w:rPr>
          <w:rFonts w:ascii="Arial" w:hAnsi="Arial"/>
        </w:rPr>
      </w:pPr>
    </w:p>
    <w:sectPr w:rsidR="009054D9">
      <w:headerReference w:type="default" r:id="rId3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5B4" w14:textId="77777777" w:rsidR="00555CD1" w:rsidRDefault="00555CD1">
      <w:r>
        <w:separator/>
      </w:r>
    </w:p>
  </w:endnote>
  <w:endnote w:type="continuationSeparator" w:id="0">
    <w:p w14:paraId="489F95B6" w14:textId="77777777" w:rsidR="00555CD1" w:rsidRDefault="005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, sans-serif">
    <w:altName w:val="Raleway"/>
    <w:charset w:val="00"/>
    <w:family w:val="auto"/>
    <w:pitch w:val="default"/>
  </w:font>
  <w:font w:name="Montserrat, sans-serif">
    <w:altName w:val="Montserrat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95B0" w14:textId="77777777" w:rsidR="00555CD1" w:rsidRDefault="00555CD1">
      <w:r>
        <w:rPr>
          <w:color w:val="000000"/>
        </w:rPr>
        <w:separator/>
      </w:r>
    </w:p>
  </w:footnote>
  <w:footnote w:type="continuationSeparator" w:id="0">
    <w:p w14:paraId="489F95B2" w14:textId="77777777" w:rsidR="00555CD1" w:rsidRDefault="0055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95B8" w14:textId="77777777" w:rsidR="00555CD1" w:rsidRDefault="00555CD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9F95B0" wp14:editId="489F95B1">
          <wp:simplePos x="0" y="0"/>
          <wp:positionH relativeFrom="column">
            <wp:posOffset>-141480</wp:posOffset>
          </wp:positionH>
          <wp:positionV relativeFrom="paragraph">
            <wp:posOffset>-495360</wp:posOffset>
          </wp:positionV>
          <wp:extent cx="1306800" cy="589320"/>
          <wp:effectExtent l="0" t="0" r="7650" b="1230"/>
          <wp:wrapSquare wrapText="bothSides"/>
          <wp:docPr id="1449227026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800" cy="58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9F95B2" wp14:editId="489F95B3">
          <wp:simplePos x="0" y="0"/>
          <wp:positionH relativeFrom="column">
            <wp:posOffset>3897000</wp:posOffset>
          </wp:positionH>
          <wp:positionV relativeFrom="paragraph">
            <wp:posOffset>-476280</wp:posOffset>
          </wp:positionV>
          <wp:extent cx="2078280" cy="676440"/>
          <wp:effectExtent l="0" t="0" r="0" b="9360"/>
          <wp:wrapSquare wrapText="bothSides"/>
          <wp:docPr id="214566020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80" cy="67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23F"/>
    <w:multiLevelType w:val="multilevel"/>
    <w:tmpl w:val="AA8C4A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827F18"/>
    <w:multiLevelType w:val="multilevel"/>
    <w:tmpl w:val="3E687E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1F63A3D"/>
    <w:multiLevelType w:val="multilevel"/>
    <w:tmpl w:val="E9645AB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14F11DB1"/>
    <w:multiLevelType w:val="multilevel"/>
    <w:tmpl w:val="88AA5D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170869"/>
    <w:multiLevelType w:val="multilevel"/>
    <w:tmpl w:val="9D3CB6D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210564E5"/>
    <w:multiLevelType w:val="multilevel"/>
    <w:tmpl w:val="F2D0BC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95970EC"/>
    <w:multiLevelType w:val="multilevel"/>
    <w:tmpl w:val="A57614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E7096C"/>
    <w:multiLevelType w:val="multilevel"/>
    <w:tmpl w:val="4C80533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35F5346F"/>
    <w:multiLevelType w:val="multilevel"/>
    <w:tmpl w:val="67B89F7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38FE39B1"/>
    <w:multiLevelType w:val="multilevel"/>
    <w:tmpl w:val="EA0C60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D9778A3"/>
    <w:multiLevelType w:val="multilevel"/>
    <w:tmpl w:val="A1C47F7A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3E381D5B"/>
    <w:multiLevelType w:val="multilevel"/>
    <w:tmpl w:val="DA06CD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4B11037"/>
    <w:multiLevelType w:val="multilevel"/>
    <w:tmpl w:val="87425FF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46F321C8"/>
    <w:multiLevelType w:val="multilevel"/>
    <w:tmpl w:val="811A529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4B315E63"/>
    <w:multiLevelType w:val="multilevel"/>
    <w:tmpl w:val="9EC20EC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4F6A4891"/>
    <w:multiLevelType w:val="multilevel"/>
    <w:tmpl w:val="71F8D51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5D1779F"/>
    <w:multiLevelType w:val="multilevel"/>
    <w:tmpl w:val="B4EEA1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CF14D62"/>
    <w:multiLevelType w:val="multilevel"/>
    <w:tmpl w:val="FCA84BB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5D596F89"/>
    <w:multiLevelType w:val="multilevel"/>
    <w:tmpl w:val="4BCAFA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04D47B7"/>
    <w:multiLevelType w:val="multilevel"/>
    <w:tmpl w:val="FBAA64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3E636A8"/>
    <w:multiLevelType w:val="multilevel"/>
    <w:tmpl w:val="241837A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70C7EEA"/>
    <w:multiLevelType w:val="multilevel"/>
    <w:tmpl w:val="6CA0A7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8CB733A"/>
    <w:multiLevelType w:val="multilevel"/>
    <w:tmpl w:val="719E49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16033E5"/>
    <w:multiLevelType w:val="multilevel"/>
    <w:tmpl w:val="097ACA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C437A3E"/>
    <w:multiLevelType w:val="multilevel"/>
    <w:tmpl w:val="CFC0ABB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 w15:restartNumberingAfterBreak="0">
    <w:nsid w:val="7EC817D7"/>
    <w:multiLevelType w:val="multilevel"/>
    <w:tmpl w:val="AEDE0C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851213">
    <w:abstractNumId w:val="9"/>
  </w:num>
  <w:num w:numId="2" w16cid:durableId="2026439185">
    <w:abstractNumId w:val="10"/>
  </w:num>
  <w:num w:numId="3" w16cid:durableId="1115052052">
    <w:abstractNumId w:val="13"/>
  </w:num>
  <w:num w:numId="4" w16cid:durableId="811021551">
    <w:abstractNumId w:val="19"/>
  </w:num>
  <w:num w:numId="5" w16cid:durableId="164825275">
    <w:abstractNumId w:val="16"/>
  </w:num>
  <w:num w:numId="6" w16cid:durableId="1175195048">
    <w:abstractNumId w:val="3"/>
  </w:num>
  <w:num w:numId="7" w16cid:durableId="368602825">
    <w:abstractNumId w:val="21"/>
  </w:num>
  <w:num w:numId="8" w16cid:durableId="806583681">
    <w:abstractNumId w:val="22"/>
  </w:num>
  <w:num w:numId="9" w16cid:durableId="714619925">
    <w:abstractNumId w:val="12"/>
  </w:num>
  <w:num w:numId="10" w16cid:durableId="963001366">
    <w:abstractNumId w:val="14"/>
  </w:num>
  <w:num w:numId="11" w16cid:durableId="2050257319">
    <w:abstractNumId w:val="8"/>
  </w:num>
  <w:num w:numId="12" w16cid:durableId="271401535">
    <w:abstractNumId w:val="25"/>
  </w:num>
  <w:num w:numId="13" w16cid:durableId="769396982">
    <w:abstractNumId w:val="2"/>
  </w:num>
  <w:num w:numId="14" w16cid:durableId="133842087">
    <w:abstractNumId w:val="17"/>
  </w:num>
  <w:num w:numId="15" w16cid:durableId="246235693">
    <w:abstractNumId w:val="18"/>
  </w:num>
  <w:num w:numId="16" w16cid:durableId="90318949">
    <w:abstractNumId w:val="6"/>
  </w:num>
  <w:num w:numId="17" w16cid:durableId="1522624825">
    <w:abstractNumId w:val="23"/>
  </w:num>
  <w:num w:numId="18" w16cid:durableId="1262570508">
    <w:abstractNumId w:val="7"/>
  </w:num>
  <w:num w:numId="19" w16cid:durableId="2083018675">
    <w:abstractNumId w:val="5"/>
  </w:num>
  <w:num w:numId="20" w16cid:durableId="871457658">
    <w:abstractNumId w:val="20"/>
  </w:num>
  <w:num w:numId="21" w16cid:durableId="1962687901">
    <w:abstractNumId w:val="15"/>
  </w:num>
  <w:num w:numId="22" w16cid:durableId="426660410">
    <w:abstractNumId w:val="11"/>
  </w:num>
  <w:num w:numId="23" w16cid:durableId="1031498258">
    <w:abstractNumId w:val="0"/>
  </w:num>
  <w:num w:numId="24" w16cid:durableId="1120881233">
    <w:abstractNumId w:val="1"/>
  </w:num>
  <w:num w:numId="25" w16cid:durableId="220675718">
    <w:abstractNumId w:val="4"/>
  </w:num>
  <w:num w:numId="26" w16cid:durableId="2546324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54D9"/>
    <w:rsid w:val="00555CD1"/>
    <w:rsid w:val="00815E70"/>
    <w:rsid w:val="009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95AE"/>
  <w15:docId w15:val="{50BA202D-F3CF-4038-9620-6DFE0D2C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tagena.es/detalle_noticias.asp?id=76961&amp;pagina=1&amp;c=&amp;t=urbact&amp;d=&amp;h=" TargetMode="External"/><Relationship Id="rId18" Type="http://schemas.openxmlformats.org/officeDocument/2006/relationships/hyperlink" Target="https://proyectoseuropeos.cartagena.es/detalle_noticias.asp?id=80476&amp;pagina=1" TargetMode="External"/><Relationship Id="rId26" Type="http://schemas.openxmlformats.org/officeDocument/2006/relationships/hyperlink" Target="https://www.instagram.com/reel/C3288EGsRC0/?igsh=NXduZnI4c2RoaXV3" TargetMode="External"/><Relationship Id="rId21" Type="http://schemas.openxmlformats.org/officeDocument/2006/relationships/hyperlink" Target="https://proyectoseuropeos.cartagena.es/detalle_noticias.asp?id=78397&amp;pagina=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cartagena.es/detalle_noticias.asp?id=76601&amp;pagina=1&amp;c=&amp;t=urbact&amp;d=&amp;h=" TargetMode="External"/><Relationship Id="rId17" Type="http://schemas.openxmlformats.org/officeDocument/2006/relationships/hyperlink" Target="https://www.cartagena.es/detalle_noticias.asp?id=80476&amp;pagina=1&amp;c=&amp;t=urbact&amp;d=&amp;h=" TargetMode="External"/><Relationship Id="rId25" Type="http://schemas.openxmlformats.org/officeDocument/2006/relationships/hyperlink" Target="https://www.instagram.com/reel/C3IJrOVMWg5/?igsh=MWZkNjhxazdvdmN0MQ%3D%3D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cartagena.es/detalle_noticias.asp?id=80229&amp;pagina=1&amp;c=&amp;t=urbact&amp;d=&amp;h=" TargetMode="External"/><Relationship Id="rId20" Type="http://schemas.openxmlformats.org/officeDocument/2006/relationships/hyperlink" Target="https://proyectoseuropeos.cartagena.es/detalle_noticias.asp?id=76961&amp;pagina=2" TargetMode="External"/><Relationship Id="rId29" Type="http://schemas.openxmlformats.org/officeDocument/2006/relationships/hyperlink" Target="https://www.facebook.com/story.php?story_fbid=804343815066295&amp;id=100064720510897&amp;rdid=jpNx26znrLioLBI7#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yectoseuropeos.cartagena.es/" TargetMode="External"/><Relationship Id="rId24" Type="http://schemas.openxmlformats.org/officeDocument/2006/relationships/hyperlink" Target="https://www.instagram.com/p/DBykU1sNWR5/?igsh=djl5OXlwcW9va3lv" TargetMode="External"/><Relationship Id="rId32" Type="http://schemas.openxmlformats.org/officeDocument/2006/relationships/hyperlink" Target="https://www.europapress.es/murcia/noticia-cartagena-obtiene-sello-buenas-practicas-urbact-juventud-local-agentes-cultura-premio-mandarache-20241114102216.html" TargetMode="Externa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cartagena.es/detalle_noticias.asp?id=78773&amp;pagina=1&amp;c=&amp;t=urbact&amp;d=&amp;h=" TargetMode="External"/><Relationship Id="rId23" Type="http://schemas.openxmlformats.org/officeDocument/2006/relationships/hyperlink" Target="https://www.instagram.com/p/C3leGbWMSOT/?igsh=ZndkdWVjODlvdnNt" TargetMode="External"/><Relationship Id="rId28" Type="http://schemas.openxmlformats.org/officeDocument/2006/relationships/hyperlink" Target="https://www.facebook.com/story.php?story_fbid=796923109141699&amp;id=100064720510897&amp;rdid=Fer60sKYFqQrM6RJ#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://juventud.cartagena.es/" TargetMode="External"/><Relationship Id="rId19" Type="http://schemas.openxmlformats.org/officeDocument/2006/relationships/hyperlink" Target="https://proyectoseuropeos.cartagena.es/detalle_noticias.asp?id=76601&amp;pagina=2" TargetMode="External"/><Relationship Id="rId31" Type="http://schemas.openxmlformats.org/officeDocument/2006/relationships/hyperlink" Target="https://www.youtube.com/watch?v=--J4h7CfBrM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tagena.es/" TargetMode="External"/><Relationship Id="rId14" Type="http://schemas.openxmlformats.org/officeDocument/2006/relationships/hyperlink" Target="https://www.cartagena.es/detalle_noticias.asp?id=78397&amp;pagina=1&amp;c=&amp;t=urbact&amp;d=&amp;h=" TargetMode="External"/><Relationship Id="rId22" Type="http://schemas.openxmlformats.org/officeDocument/2006/relationships/hyperlink" Target="https://proyectoseuropeos.cartagena.es/detalle_proyectos.asp?id=47" TargetMode="External"/><Relationship Id="rId27" Type="http://schemas.openxmlformats.org/officeDocument/2006/relationships/hyperlink" Target="https://www.instagram.com/reel/C8Uhmxisfmy/?igsh=Z3pidGEzMnNvdXJ0" TargetMode="External"/><Relationship Id="rId30" Type="http://schemas.openxmlformats.org/officeDocument/2006/relationships/hyperlink" Target="https://www.facebook.com/story.php?story_fbid=870054901828519&amp;id=100064720510897&amp;rdid=ZHsbiJon5jlRGB0o#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bact.eu/networks/nextgen-youthwork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70680818E8245983932722880C086" ma:contentTypeVersion="12" ma:contentTypeDescription="Crear nuevo documento." ma:contentTypeScope="" ma:versionID="8169c99d95355fb5583ba1493fa8875d">
  <xsd:schema xmlns:xsd="http://www.w3.org/2001/XMLSchema" xmlns:xs="http://www.w3.org/2001/XMLSchema" xmlns:p="http://schemas.microsoft.com/office/2006/metadata/properties" xmlns:ns2="a6f330a2-6950-478f-8181-fcf87e6255ef" xmlns:ns3="e133b2d5-eaa1-4305-840c-21012d113058" targetNamespace="http://schemas.microsoft.com/office/2006/metadata/properties" ma:root="true" ma:fieldsID="5a8fd510e7a79a3bd291e834a656dccb" ns2:_="" ns3:_="">
    <xsd:import namespace="a6f330a2-6950-478f-8181-fcf87e6255ef"/>
    <xsd:import namespace="e133b2d5-eaa1-4305-840c-21012d113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30a2-6950-478f-8181-fcf87e62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a82c509-9cc3-4f49-b896-b3ace273a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3b2d5-eaa1-4305-840c-21012d1130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f7368c-1050-4bb3-a726-b7bad009ccaa}" ma:internalName="TaxCatchAll" ma:showField="CatchAllData" ma:web="e133b2d5-eaa1-4305-840c-21012d113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3b2d5-eaa1-4305-840c-21012d113058" xsi:nil="true"/>
    <lcf76f155ced4ddcb4097134ff3c332f xmlns="a6f330a2-6950-478f-8181-fcf87e6255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8AFF8E-FE37-46EB-AD36-3E9D281C60C6}"/>
</file>

<file path=customXml/itemProps2.xml><?xml version="1.0" encoding="utf-8"?>
<ds:datastoreItem xmlns:ds="http://schemas.openxmlformats.org/officeDocument/2006/customXml" ds:itemID="{6C5333B4-35F2-49EC-8072-FF9FFEBF038D}"/>
</file>

<file path=customXml/itemProps3.xml><?xml version="1.0" encoding="utf-8"?>
<ds:datastoreItem xmlns:ds="http://schemas.openxmlformats.org/officeDocument/2006/customXml" ds:itemID="{31F68C87-0437-4DEE-A3E5-73F00FB95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3105</Words>
  <Characters>17079</Characters>
  <Application>Microsoft Office Word</Application>
  <DocSecurity>0</DocSecurity>
  <Lines>142</Lines>
  <Paragraphs>40</Paragraphs>
  <ScaleCrop>false</ScaleCrop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Reyes García Clemente</cp:lastModifiedBy>
  <cp:revision>2</cp:revision>
  <dcterms:created xsi:type="dcterms:W3CDTF">2025-02-27T11:02:00Z</dcterms:created>
  <dcterms:modified xsi:type="dcterms:W3CDTF">2025-02-27T11:02:00Z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0x0101007DE70680818E8245983932722880C086</vt:lpwstr>
  </property>
</Properties>
</file>